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8" w:rsidRDefault="009B31E8" w:rsidP="009B31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794385</wp:posOffset>
                </wp:positionV>
                <wp:extent cx="2409825" cy="1714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1E8" w:rsidRDefault="009B31E8" w:rsidP="009B31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Заместителям глав администраций </w:t>
                            </w:r>
                            <w:r w:rsidRPr="00CC04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районов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C04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Санкт-Петербурга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B31E8" w:rsidRPr="00CC04C4" w:rsidRDefault="009B31E8" w:rsidP="009B31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курирующим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вопросы образования</w:t>
                            </w:r>
                          </w:p>
                          <w:p w:rsidR="009B31E8" w:rsidRPr="00F93D40" w:rsidRDefault="009B31E8" w:rsidP="009B31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2.95pt;margin-top:62.55pt;width:189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hmwwIAALo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xxhJGgLbRo9333a/dz9wNFtjp9pxNwuuvAzWxv5Ba67Jjq7lYWnzUScl5TsWLXSsm+&#10;ZrSE7EJ70z+7OuBoC7Ls38oSwtC1kQ5oW6nWlg6KgQAdunR/7AzbGlTAYUSCeBqNMCrAFk5CMgpc&#10;73yaHK53SpvXTLbILlKsoPUOnm5utbHp0OTgYqMJmfOmce1vxKMDcBxOIDhctTabhuvmQxzEi+li&#10;SjwSjRceCbLMu87nxBvn4WSUvcrm8yz8ZuOGJKl5WTJhwxyUFZI/69xe44MmjtrSsuGlhbMpabVa&#10;zhuFNhSUnbvPFR0sJzf/cRquCMDlCaUQqnsTxV4+nk48kpORF0+CqReE8U08DkhMsvwxpVsu2L9T&#10;Qn2K4xE01dE5Jf2EW+C+59xo0nIDs6PhbYqnRyeaWA0uROlaayhvhvVZKWz6p1JAuw+Ndoq1Ih3k&#10;arbLLaBYGS9leQ/aVRKUBQKFgQeLWqqvGPUwPFKsv6ypYhg1bwToPw4JsdPGbchoEsFGnVuW5xYq&#10;CoBKscFoWM7NMKHWneKrGiINL07Ia3gzFXdqPmW1f2kwIByp/TCzE+h877xOI3f2GwAA//8DAFBL&#10;AwQUAAYACAAAACEAyzDSKd4AAAALAQAADwAAAGRycy9kb3ducmV2LnhtbEyPwU7DMAyG70i8Q2Qk&#10;bixZWdBamk4IxBXEgEncssZrKxqnarK1vD3mxI72/+n353Iz+16ccIxdIAPLhQKBVAfXUWPg4/35&#10;Zg0iJkvO9oHQwA9G2FSXF6UtXJjoDU/b1AguoVhYA21KQyFlrFv0Ni7CgMTZIYzeJh7HRrrRTlzu&#10;e5kpdSe97YgvtHbAxxbr7+3RG/h8OXztVuq1efJ6mMKsJPlcGnN9NT/cg0g4p38Y/vRZHSp22ocj&#10;uSh6AzrTOaMcZHoJgolc6RWIvYHbnDeyKuX5D9UvAAAA//8DAFBLAQItABQABgAIAAAAIQC2gziS&#10;/gAAAOEBAAATAAAAAAAAAAAAAAAAAAAAAABbQ29udGVudF9UeXBlc10ueG1sUEsBAi0AFAAGAAgA&#10;AAAhADj9If/WAAAAlAEAAAsAAAAAAAAAAAAAAAAALwEAAF9yZWxzLy5yZWxzUEsBAi0AFAAGAAgA&#10;AAAhAMXMeGbDAgAAugUAAA4AAAAAAAAAAAAAAAAALgIAAGRycy9lMm9Eb2MueG1sUEsBAi0AFAAG&#10;AAgAAAAhAMsw0ineAAAACwEAAA8AAAAAAAAAAAAAAAAAHQUAAGRycy9kb3ducmV2LnhtbFBLBQYA&#10;AAAABAAEAPMAAAAoBgAAAAA=&#10;" filled="f" stroked="f">
                <v:textbox>
                  <w:txbxContent>
                    <w:p w:rsidR="009B31E8" w:rsidRDefault="009B31E8" w:rsidP="009B31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Заместителям глав администраций </w:t>
                      </w:r>
                      <w:r w:rsidRPr="00CC04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районов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CC04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Санкт-Петербурга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B31E8" w:rsidRPr="00CC04C4" w:rsidRDefault="009B31E8" w:rsidP="009B31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курирующим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вопросы образования</w:t>
                      </w:r>
                    </w:p>
                    <w:p w:rsidR="009B31E8" w:rsidRPr="00F93D40" w:rsidRDefault="009B31E8" w:rsidP="009B31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3600" cy="291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9B31E8" w:rsidSect="009B31E8">
          <w:headerReference w:type="default" r:id="rId9"/>
          <w:pgSz w:w="11906" w:h="16838"/>
          <w:pgMar w:top="1140" w:right="840" w:bottom="1140" w:left="1700" w:header="708" w:footer="708" w:gutter="0"/>
          <w:cols w:space="708"/>
          <w:docGrid w:linePitch="360"/>
        </w:sectPr>
      </w:pPr>
    </w:p>
    <w:p w:rsidR="00EA7122" w:rsidRDefault="00EA7122" w:rsidP="009B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7A3">
        <w:rPr>
          <w:rFonts w:ascii="Times New Roman" w:hAnsi="Times New Roman" w:cs="Times New Roman"/>
          <w:bCs/>
          <w:sz w:val="24"/>
          <w:szCs w:val="24"/>
        </w:rPr>
        <w:t>Информационн</w:t>
      </w:r>
      <w:bookmarkStart w:id="0" w:name="_GoBack"/>
      <w:bookmarkEnd w:id="0"/>
      <w:r w:rsidRPr="00CE47A3">
        <w:rPr>
          <w:rFonts w:ascii="Times New Roman" w:hAnsi="Times New Roman" w:cs="Times New Roman"/>
          <w:bCs/>
          <w:sz w:val="24"/>
          <w:szCs w:val="24"/>
        </w:rPr>
        <w:t xml:space="preserve">о-методическое письмо 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7A3">
        <w:rPr>
          <w:rFonts w:ascii="Times New Roman" w:hAnsi="Times New Roman" w:cs="Times New Roman"/>
          <w:bCs/>
          <w:sz w:val="24"/>
          <w:szCs w:val="24"/>
        </w:rPr>
        <w:t>об организации в 20</w:t>
      </w:r>
      <w:r w:rsidR="00EA7122">
        <w:rPr>
          <w:rFonts w:ascii="Times New Roman" w:hAnsi="Times New Roman" w:cs="Times New Roman"/>
          <w:bCs/>
          <w:sz w:val="24"/>
          <w:szCs w:val="24"/>
        </w:rPr>
        <w:t>20</w:t>
      </w:r>
      <w:r w:rsidRPr="00CE47A3">
        <w:rPr>
          <w:rFonts w:ascii="Times New Roman" w:hAnsi="Times New Roman" w:cs="Times New Roman"/>
          <w:bCs/>
          <w:sz w:val="24"/>
          <w:szCs w:val="24"/>
        </w:rPr>
        <w:t xml:space="preserve"> году деятельности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E47A3">
        <w:rPr>
          <w:rFonts w:ascii="Times New Roman" w:hAnsi="Times New Roman" w:cs="Times New Roman"/>
          <w:bCs/>
          <w:sz w:val="24"/>
          <w:szCs w:val="24"/>
        </w:rPr>
        <w:t xml:space="preserve">по признанию образовательных учреждений 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7A3">
        <w:rPr>
          <w:rFonts w:ascii="Times New Roman" w:hAnsi="Times New Roman" w:cs="Times New Roman"/>
          <w:bCs/>
          <w:sz w:val="24"/>
          <w:szCs w:val="24"/>
        </w:rPr>
        <w:t>экспериментальными площадками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педагогическими лабораториями</w:t>
      </w:r>
      <w:r w:rsidRPr="00CE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7A3">
        <w:rPr>
          <w:rFonts w:ascii="Times New Roman" w:hAnsi="Times New Roman" w:cs="Times New Roman"/>
          <w:bCs/>
          <w:sz w:val="24"/>
          <w:szCs w:val="24"/>
        </w:rPr>
        <w:br/>
        <w:t xml:space="preserve">и ресурсными центрами общего образования  </w:t>
      </w:r>
    </w:p>
    <w:p w:rsidR="009B31E8" w:rsidRDefault="009B31E8" w:rsidP="009B3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1E8" w:rsidRDefault="009B31E8" w:rsidP="009B3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1E8" w:rsidRPr="00CE47A3" w:rsidRDefault="009B31E8" w:rsidP="009B3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3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9B31E8" w:rsidRPr="00CE47A3" w:rsidRDefault="009B31E8" w:rsidP="009B3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3233">
        <w:rPr>
          <w:rFonts w:ascii="Times New Roman" w:hAnsi="Times New Roman" w:cs="Times New Roman"/>
          <w:sz w:val="24"/>
          <w:szCs w:val="24"/>
        </w:rPr>
        <w:t>пунктами 2.1.4, 3.2.1</w:t>
      </w:r>
      <w:r>
        <w:rPr>
          <w:rFonts w:ascii="Times New Roman" w:hAnsi="Times New Roman" w:cs="Times New Roman"/>
          <w:sz w:val="24"/>
          <w:szCs w:val="24"/>
        </w:rPr>
        <w:t xml:space="preserve"> и 4.1.5 </w:t>
      </w:r>
      <w:r w:rsidRPr="00CE47A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47A3">
        <w:rPr>
          <w:rFonts w:ascii="Times New Roman" w:hAnsi="Times New Roman" w:cs="Times New Roman"/>
          <w:sz w:val="24"/>
          <w:szCs w:val="24"/>
        </w:rPr>
        <w:t xml:space="preserve"> о региональной инновационной площадке,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E47A3">
        <w:rPr>
          <w:rFonts w:ascii="Times New Roman" w:hAnsi="Times New Roman" w:cs="Times New Roman"/>
          <w:sz w:val="24"/>
          <w:szCs w:val="24"/>
        </w:rPr>
        <w:t xml:space="preserve"> распоряжением Комитета по образованию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CE47A3">
        <w:rPr>
          <w:rFonts w:ascii="Times New Roman" w:hAnsi="Times New Roman" w:cs="Times New Roman"/>
          <w:sz w:val="24"/>
          <w:szCs w:val="24"/>
        </w:rPr>
        <w:t>от 04.08.2014 № 3364-р (далее – Положение)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CE47A3">
        <w:rPr>
          <w:rFonts w:ascii="Times New Roman" w:hAnsi="Times New Roman" w:cs="Times New Roman"/>
          <w:sz w:val="24"/>
          <w:szCs w:val="24"/>
        </w:rPr>
        <w:t xml:space="preserve">нформируем Вас об организации </w:t>
      </w:r>
      <w:r w:rsidR="009C2AC8">
        <w:rPr>
          <w:rFonts w:ascii="Times New Roman" w:hAnsi="Times New Roman" w:cs="Times New Roman"/>
          <w:sz w:val="24"/>
          <w:szCs w:val="24"/>
        </w:rPr>
        <w:br/>
      </w:r>
      <w:r w:rsidRPr="00CE47A3">
        <w:rPr>
          <w:rFonts w:ascii="Times New Roman" w:hAnsi="Times New Roman" w:cs="Times New Roman"/>
          <w:bCs/>
          <w:sz w:val="24"/>
          <w:szCs w:val="24"/>
        </w:rPr>
        <w:t>в 20</w:t>
      </w:r>
      <w:r w:rsidR="009E3233">
        <w:rPr>
          <w:rFonts w:ascii="Times New Roman" w:hAnsi="Times New Roman" w:cs="Times New Roman"/>
          <w:bCs/>
          <w:sz w:val="24"/>
          <w:szCs w:val="24"/>
        </w:rPr>
        <w:t>20</w:t>
      </w:r>
      <w:r w:rsidRPr="00CE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году </w:t>
      </w:r>
      <w:r w:rsidRPr="00CE47A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CE47A3">
        <w:rPr>
          <w:rFonts w:ascii="Times New Roman" w:hAnsi="Times New Roman" w:cs="Times New Roman"/>
          <w:bCs/>
          <w:sz w:val="24"/>
          <w:szCs w:val="24"/>
        </w:rPr>
        <w:t xml:space="preserve">по признанию образовательных учреждений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 - ОУ) </w:t>
      </w:r>
      <w:r w:rsidRPr="00CE47A3">
        <w:rPr>
          <w:rFonts w:ascii="Times New Roman" w:hAnsi="Times New Roman" w:cs="Times New Roman"/>
          <w:bCs/>
          <w:sz w:val="24"/>
          <w:szCs w:val="24"/>
        </w:rPr>
        <w:t xml:space="preserve">экспериментальными </w:t>
      </w:r>
      <w:r>
        <w:rPr>
          <w:rFonts w:ascii="Times New Roman" w:hAnsi="Times New Roman" w:cs="Times New Roman"/>
          <w:bCs/>
          <w:sz w:val="24"/>
          <w:szCs w:val="24"/>
        </w:rPr>
        <w:t>площадками, педагогическими лабораториями</w:t>
      </w:r>
      <w:r w:rsidRPr="00CE47A3">
        <w:rPr>
          <w:rFonts w:ascii="Times New Roman" w:hAnsi="Times New Roman" w:cs="Times New Roman"/>
          <w:bCs/>
          <w:sz w:val="24"/>
          <w:szCs w:val="24"/>
        </w:rPr>
        <w:t xml:space="preserve"> и ресурсными центрами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E323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ОУ (объединения ОУ) на признание </w:t>
      </w:r>
      <w:r w:rsidRPr="008A4937">
        <w:rPr>
          <w:rFonts w:ascii="Times New Roman" w:hAnsi="Times New Roman" w:cs="Times New Roman"/>
          <w:b/>
          <w:sz w:val="24"/>
          <w:szCs w:val="24"/>
        </w:rPr>
        <w:t>экспериментальной площадкой</w:t>
      </w:r>
      <w:r>
        <w:rPr>
          <w:rFonts w:ascii="Times New Roman" w:hAnsi="Times New Roman" w:cs="Times New Roman"/>
          <w:sz w:val="24"/>
          <w:szCs w:val="24"/>
        </w:rPr>
        <w:t xml:space="preserve">  должна быть оформлена в соответствии </w:t>
      </w:r>
      <w:r w:rsidRPr="00CE47A3">
        <w:rPr>
          <w:rFonts w:ascii="Times New Roman" w:hAnsi="Times New Roman" w:cs="Times New Roman"/>
          <w:sz w:val="24"/>
          <w:szCs w:val="24"/>
        </w:rPr>
        <w:t>с пунктом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7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Положения. </w:t>
      </w:r>
      <w:r w:rsidR="00EA7122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распоряжением Комитета по образованию от 06.08.2019 № 2270-р </w:t>
      </w:r>
      <w:r w:rsidR="009E3233">
        <w:rPr>
          <w:rFonts w:ascii="Times New Roman" w:hAnsi="Times New Roman" w:cs="Times New Roman"/>
          <w:sz w:val="24"/>
          <w:szCs w:val="24"/>
        </w:rPr>
        <w:br/>
      </w:r>
      <w:r w:rsidR="00EA7122">
        <w:rPr>
          <w:rFonts w:ascii="Times New Roman" w:hAnsi="Times New Roman" w:cs="Times New Roman"/>
          <w:sz w:val="24"/>
          <w:szCs w:val="24"/>
        </w:rPr>
        <w:t>в Положение внесены изменения, в том числе и в форму проекта ОЭР. Актуальная версия Положения размещена на сайте Комитета по образованию (</w:t>
      </w:r>
      <w:hyperlink r:id="rId10" w:history="1">
        <w:r w:rsidR="00EA7122" w:rsidRPr="004167C3">
          <w:rPr>
            <w:rStyle w:val="a5"/>
            <w:rFonts w:ascii="Times New Roman" w:hAnsi="Times New Roman" w:cs="Times New Roman"/>
            <w:sz w:val="24"/>
            <w:szCs w:val="24"/>
          </w:rPr>
          <w:t>http://k-obr.spb.ru/napravleniya-deyatelnosti/innovacionnaya-deyatelnost/normativnye-dokumenty/federalnogo-urovnya/</w:t>
        </w:r>
      </w:hyperlink>
      <w:r w:rsidR="00EA7122">
        <w:rPr>
          <w:rFonts w:ascii="Times New Roman" w:hAnsi="Times New Roman" w:cs="Times New Roman"/>
          <w:sz w:val="24"/>
          <w:szCs w:val="24"/>
        </w:rPr>
        <w:t>).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Перечень тем проектов ОЭР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A3">
        <w:rPr>
          <w:rFonts w:ascii="Times New Roman" w:hAnsi="Times New Roman" w:cs="Times New Roman"/>
          <w:sz w:val="24"/>
          <w:szCs w:val="24"/>
        </w:rPr>
        <w:t>(с указанием конечного продукта),</w:t>
      </w:r>
      <w:r>
        <w:rPr>
          <w:rFonts w:ascii="Times New Roman" w:hAnsi="Times New Roman" w:cs="Times New Roman"/>
          <w:sz w:val="24"/>
          <w:szCs w:val="24"/>
        </w:rPr>
        <w:t xml:space="preserve"> по которым возможна подача заявок, </w:t>
      </w:r>
      <w:r w:rsidRPr="00CE47A3">
        <w:rPr>
          <w:rFonts w:ascii="Times New Roman" w:hAnsi="Times New Roman" w:cs="Times New Roman"/>
          <w:sz w:val="24"/>
          <w:szCs w:val="24"/>
        </w:rPr>
        <w:t xml:space="preserve">представлен в </w:t>
      </w:r>
      <w:proofErr w:type="gramStart"/>
      <w:r w:rsidRPr="000E755E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0E755E">
        <w:rPr>
          <w:rFonts w:ascii="Times New Roman" w:hAnsi="Times New Roman" w:cs="Times New Roman"/>
          <w:sz w:val="24"/>
          <w:szCs w:val="24"/>
        </w:rPr>
        <w:t xml:space="preserve"> № 1</w:t>
      </w:r>
      <w:r w:rsidRPr="00CE47A3">
        <w:rPr>
          <w:rFonts w:ascii="Times New Roman" w:hAnsi="Times New Roman" w:cs="Times New Roman"/>
          <w:sz w:val="24"/>
          <w:szCs w:val="24"/>
        </w:rPr>
        <w:t xml:space="preserve"> к настоящему письму.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A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проекта ОЭР </w:t>
      </w:r>
      <w:r w:rsidRPr="00CE47A3">
        <w:rPr>
          <w:rFonts w:ascii="Times New Roman" w:hAnsi="Times New Roman" w:cs="Times New Roman"/>
          <w:sz w:val="24"/>
          <w:szCs w:val="24"/>
        </w:rPr>
        <w:t>«Конечный продук</w:t>
      </w:r>
      <w:proofErr w:type="gramStart"/>
      <w:r w:rsidRPr="00CE47A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E47A3">
        <w:rPr>
          <w:rFonts w:ascii="Times New Roman" w:hAnsi="Times New Roman" w:cs="Times New Roman"/>
          <w:sz w:val="24"/>
          <w:szCs w:val="24"/>
        </w:rPr>
        <w:t xml:space="preserve">ы)» </w:t>
      </w:r>
      <w:r>
        <w:rPr>
          <w:rFonts w:ascii="Times New Roman" w:hAnsi="Times New Roman" w:cs="Times New Roman"/>
          <w:sz w:val="24"/>
          <w:szCs w:val="24"/>
        </w:rPr>
        <w:t>дополняется претендентом.</w:t>
      </w:r>
      <w:r w:rsidRPr="00CE4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1E8" w:rsidRDefault="009B31E8" w:rsidP="009B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</w:t>
      </w:r>
      <w:r w:rsidRPr="00CE47A3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признание ОУ</w:t>
      </w:r>
      <w:r w:rsidRPr="00CE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экспериментальной площадкой </w:t>
      </w:r>
      <w:r w:rsidRPr="00CE47A3">
        <w:rPr>
          <w:rFonts w:ascii="Times New Roman" w:hAnsi="Times New Roman" w:cs="Times New Roman"/>
          <w:sz w:val="24"/>
          <w:szCs w:val="24"/>
        </w:rPr>
        <w:t>необходимо приложить:</w:t>
      </w:r>
    </w:p>
    <w:p w:rsidR="009B31E8" w:rsidRPr="00CE47A3" w:rsidRDefault="009B31E8" w:rsidP="009B31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E47A3">
        <w:rPr>
          <w:rFonts w:ascii="Times New Roman" w:hAnsi="Times New Roman" w:cs="Times New Roman"/>
          <w:sz w:val="24"/>
          <w:szCs w:val="24"/>
        </w:rPr>
        <w:t xml:space="preserve">Информационную справку об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CE47A3">
        <w:rPr>
          <w:rFonts w:ascii="Times New Roman" w:hAnsi="Times New Roman" w:cs="Times New Roman"/>
          <w:sz w:val="24"/>
          <w:szCs w:val="24"/>
        </w:rPr>
        <w:t xml:space="preserve"> </w:t>
      </w:r>
      <w:r w:rsidRPr="00CE47A3">
        <w:rPr>
          <w:rFonts w:ascii="Times New Roman" w:hAnsi="Times New Roman" w:cs="Times New Roman"/>
          <w:color w:val="000000"/>
          <w:sz w:val="24"/>
          <w:szCs w:val="24"/>
        </w:rPr>
        <w:t xml:space="preserve">по форме согласно Приложению № 2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7A3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письму (далее 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47A3">
        <w:rPr>
          <w:rFonts w:ascii="Times New Roman" w:hAnsi="Times New Roman" w:cs="Times New Roman"/>
          <w:sz w:val="24"/>
          <w:szCs w:val="24"/>
        </w:rPr>
        <w:t>нформационная справка)</w:t>
      </w:r>
      <w:r w:rsidRPr="00CE47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1E8" w:rsidRPr="004A5B0F" w:rsidRDefault="009B31E8" w:rsidP="009B31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5B0F">
        <w:rPr>
          <w:rFonts w:ascii="Times New Roman" w:hAnsi="Times New Roman" w:cs="Times New Roman"/>
          <w:sz w:val="24"/>
          <w:szCs w:val="24"/>
        </w:rPr>
        <w:t xml:space="preserve">Съемный носитель информации, содержащий </w:t>
      </w:r>
      <w:r w:rsidRPr="004A5B0F"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</w:t>
      </w:r>
      <w:r w:rsidRPr="009E32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Word</w:t>
      </w:r>
      <w:r w:rsidRPr="004A5B0F">
        <w:rPr>
          <w:rFonts w:ascii="Times New Roman" w:hAnsi="Times New Roman" w:cs="Times New Roman"/>
          <w:sz w:val="24"/>
          <w:szCs w:val="24"/>
        </w:rPr>
        <w:t xml:space="preserve"> все материалы Заявки и Информационную справку</w:t>
      </w:r>
      <w:r w:rsidRPr="004A5B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1E8" w:rsidRPr="004A5B0F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B0F">
        <w:rPr>
          <w:rFonts w:ascii="Times New Roman" w:hAnsi="Times New Roman" w:cs="Times New Roman"/>
          <w:sz w:val="24"/>
          <w:szCs w:val="24"/>
        </w:rPr>
        <w:t xml:space="preserve">Прием Заявок ОУ на признание экспериментальными площадками будет осуществляться </w:t>
      </w:r>
      <w:r w:rsidRPr="004A5B0F">
        <w:rPr>
          <w:rFonts w:ascii="Times New Roman" w:hAnsi="Times New Roman" w:cs="Times New Roman"/>
          <w:b/>
          <w:sz w:val="24"/>
          <w:szCs w:val="24"/>
        </w:rPr>
        <w:t>0</w:t>
      </w:r>
      <w:r w:rsidR="009E3233">
        <w:rPr>
          <w:rFonts w:ascii="Times New Roman" w:hAnsi="Times New Roman" w:cs="Times New Roman"/>
          <w:b/>
          <w:sz w:val="24"/>
          <w:szCs w:val="24"/>
        </w:rPr>
        <w:t>2</w:t>
      </w:r>
      <w:r w:rsidRPr="004A5B0F">
        <w:rPr>
          <w:rFonts w:ascii="Times New Roman" w:hAnsi="Times New Roman" w:cs="Times New Roman"/>
          <w:b/>
          <w:sz w:val="24"/>
          <w:szCs w:val="24"/>
        </w:rPr>
        <w:t>.04.20</w:t>
      </w:r>
      <w:r w:rsidR="009E3233">
        <w:rPr>
          <w:rFonts w:ascii="Times New Roman" w:hAnsi="Times New Roman" w:cs="Times New Roman"/>
          <w:b/>
          <w:sz w:val="24"/>
          <w:szCs w:val="24"/>
        </w:rPr>
        <w:t>20</w:t>
      </w:r>
      <w:r w:rsidRPr="004A5B0F">
        <w:rPr>
          <w:rFonts w:ascii="Times New Roman" w:hAnsi="Times New Roman" w:cs="Times New Roman"/>
          <w:b/>
          <w:sz w:val="24"/>
          <w:szCs w:val="24"/>
        </w:rPr>
        <w:t xml:space="preserve"> с 1</w:t>
      </w:r>
      <w:r w:rsidR="009E3233">
        <w:rPr>
          <w:rFonts w:ascii="Times New Roman" w:hAnsi="Times New Roman" w:cs="Times New Roman"/>
          <w:b/>
          <w:sz w:val="24"/>
          <w:szCs w:val="24"/>
        </w:rPr>
        <w:t>4</w:t>
      </w:r>
      <w:r w:rsidRPr="004A5B0F">
        <w:rPr>
          <w:rFonts w:ascii="Times New Roman" w:hAnsi="Times New Roman" w:cs="Times New Roman"/>
          <w:b/>
          <w:sz w:val="24"/>
          <w:szCs w:val="24"/>
        </w:rPr>
        <w:t>.</w:t>
      </w:r>
      <w:r w:rsidR="009E3233">
        <w:rPr>
          <w:rFonts w:ascii="Times New Roman" w:hAnsi="Times New Roman" w:cs="Times New Roman"/>
          <w:b/>
          <w:sz w:val="24"/>
          <w:szCs w:val="24"/>
        </w:rPr>
        <w:t>3</w:t>
      </w:r>
      <w:r w:rsidRPr="004A5B0F">
        <w:rPr>
          <w:rFonts w:ascii="Times New Roman" w:hAnsi="Times New Roman" w:cs="Times New Roman"/>
          <w:b/>
          <w:sz w:val="24"/>
          <w:szCs w:val="24"/>
        </w:rPr>
        <w:t>0 до 17.00</w:t>
      </w:r>
      <w:r w:rsidRPr="004A5B0F">
        <w:rPr>
          <w:rFonts w:ascii="Times New Roman" w:hAnsi="Times New Roman" w:cs="Times New Roman"/>
          <w:sz w:val="24"/>
          <w:szCs w:val="24"/>
        </w:rPr>
        <w:t xml:space="preserve"> в актовом зале Комитета по образованию</w:t>
      </w:r>
      <w:r w:rsidR="009E32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45CB4" w:rsidRPr="00B44F83" w:rsidRDefault="00045CB4" w:rsidP="00B44F83">
      <w:pPr>
        <w:pStyle w:val="a7"/>
        <w:ind w:left="0" w:firstLine="567"/>
        <w:jc w:val="both"/>
      </w:pPr>
      <w:r w:rsidRPr="00B44F83">
        <w:t xml:space="preserve">В </w:t>
      </w:r>
      <w:proofErr w:type="gramStart"/>
      <w:r w:rsidRPr="00B44F83">
        <w:t>апреле</w:t>
      </w:r>
      <w:proofErr w:type="gramEnd"/>
      <w:r w:rsidRPr="00B44F83">
        <w:t xml:space="preserve"> 2020 года в соответствии с пунктом 2.2.3 Положения будет проведен конкурсный отбор проектов ОЭР по каждой теме. Критерии для оценки заявок </w:t>
      </w:r>
      <w:r w:rsidR="00B44F83">
        <w:br/>
      </w:r>
      <w:r w:rsidRPr="00B44F83">
        <w:t xml:space="preserve">на признание ОУ экспериментальной площадкой утверждены на заседании Совета </w:t>
      </w:r>
      <w:r w:rsidR="00B44F83">
        <w:br/>
      </w:r>
      <w:r w:rsidRPr="00B44F83">
        <w:lastRenderedPageBreak/>
        <w:t xml:space="preserve">по образовательной политике </w:t>
      </w:r>
      <w:proofErr w:type="gramStart"/>
      <w:r w:rsidRPr="00B44F83">
        <w:t>при</w:t>
      </w:r>
      <w:proofErr w:type="gramEnd"/>
      <w:r w:rsidRPr="00B44F83">
        <w:t xml:space="preserve"> Комитета по образованию</w:t>
      </w:r>
      <w:r w:rsidR="00B44F83">
        <w:t xml:space="preserve"> (протокол № 5 от 18.10.2019)</w:t>
      </w:r>
      <w:r w:rsidRPr="00B44F83">
        <w:t xml:space="preserve"> и размещены на сайте Комитета по образованию  </w:t>
      </w:r>
      <w:r w:rsidR="00B44F83">
        <w:t>(</w:t>
      </w:r>
      <w:r w:rsidRPr="00B44F83">
        <w:t>http://k-obr.spb.ru/o-komitete/sovet-po-obrazovatelnoj-politike-pri-komitete-po-obrazovaniyu/eksperty-soveta-po-obrazovatelnoj-politike/</w:t>
      </w:r>
      <w:r w:rsidR="00B44F83">
        <w:t>)</w:t>
      </w:r>
    </w:p>
    <w:p w:rsidR="009B31E8" w:rsidRDefault="00B44F83" w:rsidP="009B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E47A3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заключений экспертов </w:t>
      </w:r>
      <w:r w:rsidRPr="00CE47A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CE47A3">
        <w:rPr>
          <w:rFonts w:ascii="Times New Roman" w:hAnsi="Times New Roman" w:cs="Times New Roman"/>
          <w:sz w:val="24"/>
          <w:szCs w:val="24"/>
        </w:rPr>
        <w:t xml:space="preserve">по образовательной политике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CE47A3">
        <w:rPr>
          <w:rFonts w:ascii="Times New Roman" w:hAnsi="Times New Roman" w:cs="Times New Roman"/>
          <w:sz w:val="24"/>
          <w:szCs w:val="24"/>
        </w:rPr>
        <w:t>при Комитете по образованию</w:t>
      </w:r>
      <w:r w:rsidR="009B31E8">
        <w:rPr>
          <w:rFonts w:ascii="Times New Roman" w:hAnsi="Times New Roman" w:cs="Times New Roman"/>
          <w:sz w:val="24"/>
          <w:szCs w:val="24"/>
        </w:rPr>
        <w:t xml:space="preserve"> </w:t>
      </w:r>
      <w:r w:rsidR="009B31E8" w:rsidRPr="00CE47A3">
        <w:rPr>
          <w:rFonts w:ascii="Times New Roman" w:hAnsi="Times New Roman" w:cs="Times New Roman"/>
          <w:sz w:val="24"/>
          <w:szCs w:val="24"/>
        </w:rPr>
        <w:t>запланирован</w:t>
      </w:r>
      <w:r w:rsidR="009B31E8">
        <w:rPr>
          <w:rFonts w:ascii="Times New Roman" w:hAnsi="Times New Roman" w:cs="Times New Roman"/>
          <w:sz w:val="24"/>
          <w:szCs w:val="24"/>
        </w:rPr>
        <w:t>о</w:t>
      </w:r>
      <w:r w:rsidR="009B31E8" w:rsidRPr="00CE47A3">
        <w:rPr>
          <w:rFonts w:ascii="Times New Roman" w:hAnsi="Times New Roman" w:cs="Times New Roman"/>
          <w:sz w:val="24"/>
          <w:szCs w:val="24"/>
        </w:rPr>
        <w:t xml:space="preserve"> </w:t>
      </w:r>
      <w:r w:rsidR="009B31E8">
        <w:rPr>
          <w:rFonts w:ascii="Times New Roman" w:hAnsi="Times New Roman" w:cs="Times New Roman"/>
          <w:sz w:val="24"/>
          <w:szCs w:val="24"/>
        </w:rPr>
        <w:t xml:space="preserve">на май </w:t>
      </w:r>
      <w:r w:rsidR="009B31E8" w:rsidRPr="00CE47A3">
        <w:rPr>
          <w:rFonts w:ascii="Times New Roman" w:hAnsi="Times New Roman" w:cs="Times New Roman"/>
          <w:sz w:val="24"/>
          <w:szCs w:val="24"/>
        </w:rPr>
        <w:t>20</w:t>
      </w:r>
      <w:r w:rsidR="009E3233">
        <w:rPr>
          <w:rFonts w:ascii="Times New Roman" w:hAnsi="Times New Roman" w:cs="Times New Roman"/>
          <w:sz w:val="24"/>
          <w:szCs w:val="24"/>
        </w:rPr>
        <w:t>20</w:t>
      </w:r>
      <w:r w:rsidR="009B31E8" w:rsidRPr="00CE47A3">
        <w:rPr>
          <w:rFonts w:ascii="Times New Roman" w:hAnsi="Times New Roman" w:cs="Times New Roman"/>
          <w:sz w:val="24"/>
          <w:szCs w:val="24"/>
        </w:rPr>
        <w:t xml:space="preserve"> года. При положительном решении Совета статус </w:t>
      </w:r>
      <w:r w:rsidR="00C23498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 w:rsidR="009B31E8">
        <w:rPr>
          <w:rFonts w:ascii="Times New Roman" w:hAnsi="Times New Roman" w:cs="Times New Roman"/>
          <w:bCs/>
          <w:sz w:val="24"/>
          <w:szCs w:val="24"/>
        </w:rPr>
        <w:t xml:space="preserve">площадки </w:t>
      </w:r>
      <w:r w:rsidR="009E3233">
        <w:rPr>
          <w:rFonts w:ascii="Times New Roman" w:hAnsi="Times New Roman" w:cs="Times New Roman"/>
          <w:bCs/>
          <w:sz w:val="24"/>
          <w:szCs w:val="24"/>
        </w:rPr>
        <w:t xml:space="preserve">может быть </w:t>
      </w:r>
      <w:r w:rsidR="009B31E8" w:rsidRPr="00CE47A3">
        <w:rPr>
          <w:rFonts w:ascii="Times New Roman" w:hAnsi="Times New Roman" w:cs="Times New Roman"/>
          <w:bCs/>
          <w:sz w:val="24"/>
          <w:szCs w:val="24"/>
        </w:rPr>
        <w:t xml:space="preserve">присвоен </w:t>
      </w:r>
      <w:r w:rsidR="009B31E8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="00C23498">
        <w:rPr>
          <w:rFonts w:ascii="Times New Roman" w:hAnsi="Times New Roman" w:cs="Times New Roman"/>
          <w:bCs/>
          <w:sz w:val="24"/>
          <w:szCs w:val="24"/>
        </w:rPr>
        <w:br/>
      </w:r>
      <w:r w:rsidR="009B31E8" w:rsidRPr="00CE47A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B31E8" w:rsidRPr="00CE47A3">
        <w:rPr>
          <w:rFonts w:ascii="Times New Roman" w:hAnsi="Times New Roman" w:cs="Times New Roman"/>
          <w:sz w:val="24"/>
          <w:szCs w:val="24"/>
        </w:rPr>
        <w:t>01.0</w:t>
      </w:r>
      <w:r w:rsidR="009B31E8">
        <w:rPr>
          <w:rFonts w:ascii="Times New Roman" w:hAnsi="Times New Roman" w:cs="Times New Roman"/>
          <w:sz w:val="24"/>
          <w:szCs w:val="24"/>
        </w:rPr>
        <w:t>9</w:t>
      </w:r>
      <w:r w:rsidR="009B31E8" w:rsidRPr="00CE47A3">
        <w:rPr>
          <w:rFonts w:ascii="Times New Roman" w:hAnsi="Times New Roman" w:cs="Times New Roman"/>
          <w:sz w:val="24"/>
          <w:szCs w:val="24"/>
        </w:rPr>
        <w:t>.20</w:t>
      </w:r>
      <w:r w:rsidR="009E3233">
        <w:rPr>
          <w:rFonts w:ascii="Times New Roman" w:hAnsi="Times New Roman" w:cs="Times New Roman"/>
          <w:sz w:val="24"/>
          <w:szCs w:val="24"/>
        </w:rPr>
        <w:t>20</w:t>
      </w:r>
      <w:r w:rsidR="009B31E8" w:rsidRPr="008851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1E8" w:rsidRPr="00CE47A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9B31E8" w:rsidRPr="00CE47A3">
        <w:rPr>
          <w:rFonts w:ascii="Times New Roman" w:hAnsi="Times New Roman" w:cs="Times New Roman"/>
          <w:sz w:val="24"/>
          <w:szCs w:val="24"/>
        </w:rPr>
        <w:t>с 01.01.20</w:t>
      </w:r>
      <w:r w:rsidR="009B31E8">
        <w:rPr>
          <w:rFonts w:ascii="Times New Roman" w:hAnsi="Times New Roman" w:cs="Times New Roman"/>
          <w:sz w:val="24"/>
          <w:szCs w:val="24"/>
        </w:rPr>
        <w:t>2</w:t>
      </w:r>
      <w:r w:rsidR="009E3233">
        <w:rPr>
          <w:rFonts w:ascii="Times New Roman" w:hAnsi="Times New Roman" w:cs="Times New Roman"/>
          <w:sz w:val="24"/>
          <w:szCs w:val="24"/>
        </w:rPr>
        <w:t>1</w:t>
      </w:r>
      <w:r w:rsidR="009B31E8">
        <w:rPr>
          <w:rFonts w:ascii="Times New Roman" w:hAnsi="Times New Roman" w:cs="Times New Roman"/>
          <w:sz w:val="24"/>
          <w:szCs w:val="24"/>
        </w:rPr>
        <w:t xml:space="preserve"> (предполагаемую дату начала реализации </w:t>
      </w:r>
      <w:r>
        <w:rPr>
          <w:rFonts w:ascii="Times New Roman" w:hAnsi="Times New Roman" w:cs="Times New Roman"/>
          <w:sz w:val="24"/>
          <w:szCs w:val="24"/>
        </w:rPr>
        <w:t>проекта ОЭР</w:t>
      </w:r>
      <w:r w:rsidR="009B31E8">
        <w:rPr>
          <w:rFonts w:ascii="Times New Roman" w:hAnsi="Times New Roman" w:cs="Times New Roman"/>
          <w:sz w:val="24"/>
          <w:szCs w:val="24"/>
        </w:rPr>
        <w:t xml:space="preserve"> претенденту необходимо указать в Заявке и Информационной справке). </w:t>
      </w:r>
      <w:r w:rsidR="009B31E8" w:rsidRPr="00CE47A3">
        <w:rPr>
          <w:rFonts w:ascii="Times New Roman" w:hAnsi="Times New Roman" w:cs="Times New Roman"/>
          <w:sz w:val="24"/>
          <w:szCs w:val="24"/>
        </w:rPr>
        <w:t xml:space="preserve">Распоряжение Комитета по образованию о признании </w:t>
      </w:r>
      <w:r w:rsidR="009B31E8">
        <w:rPr>
          <w:rFonts w:ascii="Times New Roman" w:hAnsi="Times New Roman" w:cs="Times New Roman"/>
          <w:sz w:val="24"/>
          <w:szCs w:val="24"/>
        </w:rPr>
        <w:t>ОУ</w:t>
      </w:r>
      <w:r w:rsidR="009B31E8" w:rsidRPr="00CE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экспериментальной площадкой</w:t>
      </w:r>
      <w:r w:rsidR="009B31E8" w:rsidRPr="00CE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1E8" w:rsidRPr="00CE47A3">
        <w:rPr>
          <w:rFonts w:ascii="Times New Roman" w:hAnsi="Times New Roman" w:cs="Times New Roman"/>
          <w:sz w:val="24"/>
          <w:szCs w:val="24"/>
        </w:rPr>
        <w:t xml:space="preserve">будет издано до </w:t>
      </w:r>
      <w:r w:rsidR="009B31E8">
        <w:rPr>
          <w:rFonts w:ascii="Times New Roman" w:hAnsi="Times New Roman" w:cs="Times New Roman"/>
          <w:sz w:val="24"/>
          <w:szCs w:val="24"/>
        </w:rPr>
        <w:t>01</w:t>
      </w:r>
      <w:r w:rsidR="009B31E8" w:rsidRPr="00CE47A3">
        <w:rPr>
          <w:rFonts w:ascii="Times New Roman" w:hAnsi="Times New Roman" w:cs="Times New Roman"/>
          <w:sz w:val="24"/>
          <w:szCs w:val="24"/>
        </w:rPr>
        <w:t>.0</w:t>
      </w:r>
      <w:r w:rsidR="009B31E8">
        <w:rPr>
          <w:rFonts w:ascii="Times New Roman" w:hAnsi="Times New Roman" w:cs="Times New Roman"/>
          <w:sz w:val="24"/>
          <w:szCs w:val="24"/>
        </w:rPr>
        <w:t>6</w:t>
      </w:r>
      <w:r w:rsidR="009B31E8" w:rsidRPr="00CE47A3">
        <w:rPr>
          <w:rFonts w:ascii="Times New Roman" w:hAnsi="Times New Roman" w:cs="Times New Roman"/>
          <w:sz w:val="24"/>
          <w:szCs w:val="24"/>
        </w:rPr>
        <w:t>.20</w:t>
      </w:r>
      <w:r w:rsidR="009E3233">
        <w:rPr>
          <w:rFonts w:ascii="Times New Roman" w:hAnsi="Times New Roman" w:cs="Times New Roman"/>
          <w:sz w:val="24"/>
          <w:szCs w:val="24"/>
        </w:rPr>
        <w:t>20</w:t>
      </w:r>
      <w:r w:rsidR="009B31E8" w:rsidRPr="00CE47A3">
        <w:rPr>
          <w:rFonts w:ascii="Times New Roman" w:hAnsi="Times New Roman" w:cs="Times New Roman"/>
          <w:sz w:val="24"/>
          <w:szCs w:val="24"/>
        </w:rPr>
        <w:t>.</w:t>
      </w:r>
    </w:p>
    <w:p w:rsidR="009E3233" w:rsidRDefault="009E3233" w:rsidP="009E3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ОУ на признание </w:t>
      </w:r>
      <w:r w:rsidRPr="00FD0447">
        <w:rPr>
          <w:rFonts w:ascii="Times New Roman" w:hAnsi="Times New Roman" w:cs="Times New Roman"/>
          <w:b/>
          <w:sz w:val="24"/>
          <w:szCs w:val="24"/>
        </w:rPr>
        <w:t>педагогическими лабораториями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264F8">
        <w:rPr>
          <w:rFonts w:ascii="Times New Roman" w:hAnsi="Times New Roman" w:cs="Times New Roman"/>
          <w:b/>
          <w:bCs/>
          <w:sz w:val="24"/>
          <w:szCs w:val="24"/>
        </w:rPr>
        <w:t>ресурсными центрами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2020 году приниматься не будут.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 xml:space="preserve">Просим довести информацию до сведения руководителей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CE47A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 xml:space="preserve">Приложение: 1. Задание на выполнение образовательными учреждениями </w:t>
      </w:r>
      <w:r w:rsidRPr="00CE47A3">
        <w:rPr>
          <w:rFonts w:ascii="Times New Roman" w:hAnsi="Times New Roman" w:cs="Times New Roman"/>
          <w:sz w:val="24"/>
          <w:szCs w:val="24"/>
        </w:rPr>
        <w:br/>
      </w:r>
      <w:r w:rsidRPr="009A7220">
        <w:rPr>
          <w:rFonts w:ascii="Times New Roman" w:hAnsi="Times New Roman" w:cs="Times New Roman"/>
          <w:sz w:val="24"/>
          <w:szCs w:val="24"/>
        </w:rPr>
        <w:t>опытно-экспериментальной</w:t>
      </w:r>
      <w:r w:rsidRPr="00CE47A3">
        <w:rPr>
          <w:rFonts w:ascii="Times New Roman" w:hAnsi="Times New Roman" w:cs="Times New Roman"/>
          <w:sz w:val="24"/>
          <w:szCs w:val="24"/>
        </w:rPr>
        <w:t xml:space="preserve"> работы по решению актуальных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Pr="00CE47A3"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 Санкт-</w:t>
      </w:r>
      <w:r w:rsidRPr="009423FD">
        <w:rPr>
          <w:rFonts w:ascii="Times New Roman" w:hAnsi="Times New Roman" w:cs="Times New Roman"/>
          <w:sz w:val="24"/>
          <w:szCs w:val="24"/>
        </w:rPr>
        <w:t xml:space="preserve">Петербурга на </w:t>
      </w:r>
      <w:r w:rsidR="009423FD" w:rsidRPr="009423FD">
        <w:rPr>
          <w:rFonts w:ascii="Times New Roman" w:hAnsi="Times New Roman" w:cs="Times New Roman"/>
          <w:sz w:val="24"/>
          <w:szCs w:val="24"/>
        </w:rPr>
        <w:t>4</w:t>
      </w:r>
      <w:r w:rsidRPr="009423FD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 xml:space="preserve">2. Форма информационной справки об образовательном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CE47A3">
        <w:rPr>
          <w:rFonts w:ascii="Times New Roman" w:hAnsi="Times New Roman" w:cs="Times New Roman"/>
          <w:sz w:val="24"/>
          <w:szCs w:val="24"/>
        </w:rPr>
        <w:t xml:space="preserve">учреждении-претенденте на </w:t>
      </w:r>
      <w:r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Pr="00CE47A3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E47A3">
        <w:rPr>
          <w:rFonts w:ascii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="00C234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7A3">
        <w:rPr>
          <w:rFonts w:ascii="Times New Roman" w:hAnsi="Times New Roman" w:cs="Times New Roman"/>
          <w:sz w:val="24"/>
          <w:szCs w:val="24"/>
        </w:rPr>
        <w:t>на 1 л. в 1 экз.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A3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A3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Комитета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47A3">
        <w:rPr>
          <w:rFonts w:ascii="Times New Roman" w:hAnsi="Times New Roman" w:cs="Times New Roman"/>
          <w:b/>
          <w:sz w:val="24"/>
          <w:szCs w:val="24"/>
        </w:rPr>
        <w:t>И.А. Асланян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498" w:rsidRDefault="00C2349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498" w:rsidRDefault="00C2349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498" w:rsidRDefault="00C2349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498" w:rsidRDefault="00C2349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498" w:rsidRDefault="00C2349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498" w:rsidRDefault="00C2349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498" w:rsidRDefault="00C2349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Креславская</w:t>
      </w:r>
      <w:r w:rsidRPr="007B7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О.А.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576-18-95</w:t>
      </w:r>
      <w:r w:rsidRPr="00CE47A3">
        <w:rPr>
          <w:rFonts w:ascii="Times New Roman" w:hAnsi="Times New Roman" w:cs="Times New Roman"/>
          <w:sz w:val="24"/>
          <w:szCs w:val="24"/>
        </w:rPr>
        <w:br w:type="page"/>
      </w:r>
    </w:p>
    <w:p w:rsidR="009B31E8" w:rsidRPr="00CE47A3" w:rsidRDefault="009B31E8" w:rsidP="009B31E8">
      <w:pPr>
        <w:rPr>
          <w:rFonts w:ascii="Times New Roman" w:hAnsi="Times New Roman" w:cs="Times New Roman"/>
          <w:sz w:val="24"/>
          <w:szCs w:val="24"/>
        </w:rPr>
        <w:sectPr w:rsidR="009B31E8" w:rsidRPr="00CE47A3" w:rsidSect="009B31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31E8" w:rsidRPr="00FD09C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9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B31E8" w:rsidRPr="00FD09C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9C3">
        <w:rPr>
          <w:rFonts w:ascii="Times New Roman" w:hAnsi="Times New Roman" w:cs="Times New Roman"/>
          <w:sz w:val="24"/>
          <w:szCs w:val="24"/>
        </w:rPr>
        <w:t>к письму Комитета по образованию</w:t>
      </w:r>
    </w:p>
    <w:p w:rsidR="009B31E8" w:rsidRPr="00FD09C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9C3">
        <w:rPr>
          <w:rFonts w:ascii="Times New Roman" w:hAnsi="Times New Roman" w:cs="Times New Roman"/>
          <w:sz w:val="24"/>
          <w:szCs w:val="24"/>
        </w:rPr>
        <w:t>от __________________ № ____________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1E8" w:rsidRDefault="009B31E8" w:rsidP="009B31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9C3">
        <w:rPr>
          <w:rFonts w:ascii="Times New Roman" w:eastAsia="Calibri" w:hAnsi="Times New Roman" w:cs="Times New Roman"/>
          <w:sz w:val="24"/>
          <w:szCs w:val="24"/>
        </w:rPr>
        <w:t xml:space="preserve">Задание на выполнение образовательными учреждениями </w:t>
      </w:r>
      <w:r w:rsidRPr="00FD09C3">
        <w:rPr>
          <w:rFonts w:ascii="Times New Roman" w:eastAsia="Calibri" w:hAnsi="Times New Roman" w:cs="Times New Roman"/>
          <w:sz w:val="24"/>
          <w:szCs w:val="24"/>
        </w:rPr>
        <w:br/>
        <w:t xml:space="preserve">опытно-экспериментальной работы по решению актуальных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Pr="00FD09C3">
        <w:rPr>
          <w:rFonts w:ascii="Times New Roman" w:eastAsia="Calibri" w:hAnsi="Times New Roman" w:cs="Times New Roman"/>
          <w:sz w:val="24"/>
          <w:szCs w:val="24"/>
        </w:rPr>
        <w:t xml:space="preserve"> развития системы образования Санкт-Петербурга</w:t>
      </w:r>
    </w:p>
    <w:tbl>
      <w:tblPr>
        <w:tblW w:w="1463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65"/>
        <w:gridCol w:w="5564"/>
        <w:gridCol w:w="8503"/>
      </w:tblGrid>
      <w:tr w:rsidR="009B31E8" w:rsidRPr="00FD09C3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044555" w:rsidRDefault="009B31E8" w:rsidP="00541A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044555" w:rsidRDefault="009B31E8" w:rsidP="00541A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проекта ОЭР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044555" w:rsidRDefault="009B31E8" w:rsidP="00541A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Конечный продук</w:t>
            </w:r>
            <w:proofErr w:type="gramStart"/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т(</w:t>
            </w:r>
            <w:proofErr w:type="gramEnd"/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ы)</w:t>
            </w:r>
          </w:p>
        </w:tc>
      </w:tr>
      <w:tr w:rsidR="009B31E8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D2222E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2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D601B7" w:rsidRDefault="009B31E8" w:rsidP="00541AA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возможностей раннего развития детей в </w:t>
            </w:r>
            <w:proofErr w:type="gramStart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="00C23498" w:rsidRPr="00F67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498" w:rsidRPr="00F67CA0">
              <w:rPr>
                <w:rFonts w:ascii="Times New Roman" w:hAnsi="Times New Roman" w:cs="Times New Roman"/>
                <w:i/>
                <w:sz w:val="24"/>
                <w:szCs w:val="24"/>
              </w:rPr>
              <w:t>повторно</w:t>
            </w:r>
            <w:r w:rsidR="00C23498" w:rsidRPr="00F67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D601B7" w:rsidRDefault="009B31E8" w:rsidP="009B31E8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Программы психолого-педагогического сопровождения воспитанников ДОУ в </w:t>
            </w:r>
            <w:proofErr w:type="gramStart"/>
            <w:r w:rsidRPr="00D601B7">
              <w:t>возрасте</w:t>
            </w:r>
            <w:proofErr w:type="gramEnd"/>
            <w:r w:rsidRPr="00D601B7">
              <w:t xml:space="preserve"> от 2-х месяцев до 3-х лет с диагностическими инструментами для определения динамики индивидуального развития.</w:t>
            </w:r>
          </w:p>
          <w:p w:rsidR="009B31E8" w:rsidRPr="00D601B7" w:rsidRDefault="009B31E8" w:rsidP="009B31E8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Программы просвещения для родителей (законных представителей) детей в </w:t>
            </w:r>
            <w:proofErr w:type="gramStart"/>
            <w:r w:rsidRPr="00D601B7">
              <w:t>возрасте</w:t>
            </w:r>
            <w:proofErr w:type="gramEnd"/>
            <w:r w:rsidRPr="00D601B7">
              <w:t xml:space="preserve"> от 2-х месяцев до 3-х лет.</w:t>
            </w:r>
          </w:p>
          <w:p w:rsidR="009B31E8" w:rsidRPr="00D601B7" w:rsidRDefault="009B31E8" w:rsidP="009B31E8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Программы консультационной психолого-педагогической, методической и консультативной помощи родителям (законным представителям) детей </w:t>
            </w:r>
            <w:r>
              <w:br/>
            </w:r>
            <w:r w:rsidRPr="00D601B7">
              <w:t>в возрасте от 2-х месяцев до 3-х лет (с элементами дистанционной поддержки).</w:t>
            </w:r>
          </w:p>
          <w:p w:rsidR="009B31E8" w:rsidRPr="00D601B7" w:rsidRDefault="009B31E8" w:rsidP="009B31E8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Методика (критерии и показатели) для оценки </w:t>
            </w:r>
            <w:proofErr w:type="spellStart"/>
            <w:r w:rsidRPr="00D601B7">
              <w:t>сформированности</w:t>
            </w:r>
            <w:proofErr w:type="spellEnd"/>
            <w:r w:rsidRPr="00D601B7">
              <w:t xml:space="preserve"> среды ДОУ для воспитанников от 2-х месяцев до 3-х лет, обеспечивающих раннее развитие детей (не ниже требований ФГОС ДО).</w:t>
            </w:r>
          </w:p>
          <w:p w:rsidR="009B31E8" w:rsidRPr="00044555" w:rsidRDefault="009B31E8" w:rsidP="009B31E8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i/>
              </w:rPr>
            </w:pPr>
            <w:r w:rsidRPr="00044555">
              <w:rPr>
                <w:i/>
              </w:rPr>
              <w:t>Определяется по выбору заявителя</w:t>
            </w:r>
          </w:p>
        </w:tc>
      </w:tr>
      <w:tr w:rsidR="009B31E8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D2222E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2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D601B7" w:rsidRDefault="009B31E8" w:rsidP="0054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D60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взаимосвязи готовности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60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обучению школе и их самооценки </w:t>
            </w:r>
            <w:r w:rsidRPr="00D601B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условиях</w:t>
            </w:r>
            <w:r w:rsidRPr="00D60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реализующей программы </w:t>
            </w:r>
            <w:proofErr w:type="gramStart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F6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CA0" w:rsidRPr="00F67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7CA0" w:rsidRPr="00F67CA0">
              <w:rPr>
                <w:rFonts w:ascii="Times New Roman" w:hAnsi="Times New Roman" w:cs="Times New Roman"/>
                <w:i/>
                <w:sz w:val="24"/>
                <w:szCs w:val="24"/>
              </w:rPr>
              <w:t>повторно</w:t>
            </w:r>
            <w:r w:rsidR="00F67CA0" w:rsidRPr="00F67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1E8" w:rsidRPr="00044555" w:rsidRDefault="009B31E8" w:rsidP="009B31E8">
            <w:pPr>
              <w:pStyle w:val="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eastAsia="Times New Roman"/>
              </w:rPr>
            </w:pPr>
            <w:r w:rsidRPr="00D601B7">
              <w:rPr>
                <w:rFonts w:eastAsia="Times New Roman"/>
              </w:rPr>
              <w:t xml:space="preserve">Программы обучения </w:t>
            </w:r>
            <w:r w:rsidRPr="00D601B7">
              <w:t>педагогических работников технологиям (методикам) определени</w:t>
            </w:r>
            <w:r>
              <w:t>я</w:t>
            </w:r>
            <w:r w:rsidRPr="00D601B7">
              <w:t xml:space="preserve"> самооценки детей старшего дошкольного возраста </w:t>
            </w:r>
            <w:r>
              <w:br/>
            </w:r>
            <w:r w:rsidRPr="00D601B7">
              <w:t>и ее взаимосвязи с готовностью к обучению школе.</w:t>
            </w:r>
          </w:p>
          <w:p w:rsidR="00044555" w:rsidRPr="00D601B7" w:rsidRDefault="00044555" w:rsidP="00044555">
            <w:pPr>
              <w:pStyle w:val="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eastAsia="Times New Roman"/>
              </w:rPr>
            </w:pPr>
            <w:r w:rsidRPr="00D601B7">
              <w:rPr>
                <w:rFonts w:eastAsia="Times New Roman"/>
              </w:rPr>
              <w:t xml:space="preserve">Методические рекомендации для педагогов </w:t>
            </w:r>
            <w:r w:rsidRPr="00D601B7">
              <w:t xml:space="preserve">по определению взаимосвязи готовности детей старшего дошкольного возраста к обучению школе </w:t>
            </w:r>
            <w:r>
              <w:br/>
            </w:r>
            <w:r w:rsidRPr="00D601B7">
              <w:t>и их самооценки.</w:t>
            </w:r>
          </w:p>
          <w:p w:rsidR="009B31E8" w:rsidRPr="00D601B7" w:rsidRDefault="009B31E8" w:rsidP="009B31E8">
            <w:pPr>
              <w:pStyle w:val="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601B7">
              <w:rPr>
                <w:i/>
              </w:rPr>
              <w:t>Определяется по выбору заявителя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04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9C2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Обновление технологий обучения по предметам естественно-научного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(предме</w:t>
            </w:r>
            <w:proofErr w:type="gramStart"/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т(</w:t>
            </w:r>
            <w:proofErr w:type="gramEnd"/>
            <w:r w:rsidR="009C2AC8"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</w:t>
            </w:r>
            <w:proofErr w:type="spellEnd"/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(ю)</w:t>
            </w:r>
            <w:proofErr w:type="spellStart"/>
            <w:r w:rsidR="009C2AC8"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9C2AC8"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заявителями)</w:t>
            </w:r>
            <w:r w:rsidR="009C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</w:t>
            </w:r>
            <w:r w:rsidR="009C2A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и средней школе с использованием элементов сетевого обучения для обеспечения качественного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044555">
            <w:pPr>
              <w:pStyle w:val="1"/>
              <w:numPr>
                <w:ilvl w:val="0"/>
                <w:numId w:val="6"/>
              </w:numPr>
              <w:ind w:left="34" w:firstLine="326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lastRenderedPageBreak/>
              <w:t xml:space="preserve">Методические рекомендации для педагогов по </w:t>
            </w:r>
            <w:r w:rsidR="009C2AC8">
              <w:rPr>
                <w:rFonts w:eastAsiaTheme="minorHAnsi"/>
                <w:lang w:eastAsia="en-US"/>
              </w:rPr>
              <w:t>выбранном</w:t>
            </w:r>
            <w:proofErr w:type="gramStart"/>
            <w:r w:rsidR="009C2AC8">
              <w:rPr>
                <w:rFonts w:eastAsiaTheme="minorHAnsi"/>
                <w:lang w:eastAsia="en-US"/>
              </w:rPr>
              <w:t>у(</w:t>
            </w:r>
            <w:proofErr w:type="spellStart"/>
            <w:proofErr w:type="gramEnd"/>
            <w:r w:rsidR="009C2AC8">
              <w:rPr>
                <w:rFonts w:eastAsiaTheme="minorHAnsi"/>
                <w:lang w:eastAsia="en-US"/>
              </w:rPr>
              <w:t>ым</w:t>
            </w:r>
            <w:proofErr w:type="spellEnd"/>
            <w:r w:rsidR="009C2AC8">
              <w:rPr>
                <w:rFonts w:eastAsiaTheme="minorHAnsi"/>
                <w:lang w:eastAsia="en-US"/>
              </w:rPr>
              <w:t xml:space="preserve">) </w:t>
            </w:r>
            <w:r w:rsidRPr="00044555">
              <w:rPr>
                <w:rFonts w:eastAsiaTheme="minorHAnsi"/>
                <w:lang w:eastAsia="en-US"/>
              </w:rPr>
              <w:t>предмет</w:t>
            </w:r>
            <w:r w:rsidR="009C2AC8">
              <w:rPr>
                <w:rFonts w:eastAsiaTheme="minorHAnsi"/>
                <w:lang w:eastAsia="en-US"/>
              </w:rPr>
              <w:t>у(там)</w:t>
            </w:r>
            <w:r w:rsidRPr="00044555">
              <w:rPr>
                <w:rFonts w:eastAsiaTheme="minorHAnsi"/>
                <w:lang w:eastAsia="en-US"/>
              </w:rPr>
              <w:t xml:space="preserve"> естественно-научного цикла.</w:t>
            </w:r>
          </w:p>
          <w:p w:rsidR="00044555" w:rsidRPr="00044555" w:rsidRDefault="00044555" w:rsidP="00044555">
            <w:pPr>
              <w:pStyle w:val="1"/>
              <w:numPr>
                <w:ilvl w:val="0"/>
                <w:numId w:val="6"/>
              </w:numPr>
              <w:ind w:left="34" w:firstLine="326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Методика (критерии и показатели) оценки оснований для выбора эффективной технологии обучения. </w:t>
            </w:r>
          </w:p>
          <w:p w:rsidR="00044555" w:rsidRPr="00044555" w:rsidRDefault="00044555" w:rsidP="00044555">
            <w:pPr>
              <w:pStyle w:val="1"/>
              <w:numPr>
                <w:ilvl w:val="0"/>
                <w:numId w:val="6"/>
              </w:numPr>
              <w:jc w:val="both"/>
              <w:rPr>
                <w:rFonts w:eastAsiaTheme="minorHAnsi"/>
                <w:i/>
                <w:lang w:eastAsia="en-US"/>
              </w:rPr>
            </w:pPr>
            <w:r w:rsidRPr="00044555">
              <w:rPr>
                <w:rFonts w:eastAsiaTheme="minorHAnsi"/>
                <w:i/>
                <w:lang w:eastAsia="en-US"/>
              </w:rPr>
              <w:t>Определяется по выбору заявителей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541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372E46" w:rsidRDefault="00044555" w:rsidP="009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технологий обучения по предметам гуманитарного цикла </w:t>
            </w:r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(предме</w:t>
            </w:r>
            <w:proofErr w:type="gramStart"/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т(</w:t>
            </w:r>
            <w:proofErr w:type="gramEnd"/>
            <w:r w:rsidR="009C2AC8"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</w:t>
            </w:r>
            <w:proofErr w:type="spellEnd"/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(ю)</w:t>
            </w:r>
            <w:proofErr w:type="spellStart"/>
            <w:r w:rsidR="009C2AC8"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9C2AC8"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заявителями)</w:t>
            </w:r>
            <w:r w:rsidR="009C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</w:t>
            </w:r>
            <w:r w:rsidR="009C2A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и средней школе</w:t>
            </w:r>
            <w:r w:rsidR="009C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элементов сетевого обучения</w:t>
            </w:r>
            <w:r w:rsidR="009C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качественного образования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Default="00044555" w:rsidP="00044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 w:rsidRPr="0051037E">
              <w:rPr>
                <w:rFonts w:eastAsia="Times New Roman"/>
              </w:rPr>
              <w:t xml:space="preserve">Методические рекомендации для педагогов </w:t>
            </w:r>
            <w:r>
              <w:t xml:space="preserve">по </w:t>
            </w:r>
            <w:r w:rsidR="009C2AC8">
              <w:rPr>
                <w:rFonts w:eastAsiaTheme="minorHAnsi"/>
                <w:lang w:eastAsia="en-US"/>
              </w:rPr>
              <w:t>выбранном</w:t>
            </w:r>
            <w:proofErr w:type="gramStart"/>
            <w:r w:rsidR="009C2AC8">
              <w:rPr>
                <w:rFonts w:eastAsiaTheme="minorHAnsi"/>
                <w:lang w:eastAsia="en-US"/>
              </w:rPr>
              <w:t>у(</w:t>
            </w:r>
            <w:proofErr w:type="spellStart"/>
            <w:proofErr w:type="gramEnd"/>
            <w:r w:rsidR="009C2AC8">
              <w:rPr>
                <w:rFonts w:eastAsiaTheme="minorHAnsi"/>
                <w:lang w:eastAsia="en-US"/>
              </w:rPr>
              <w:t>ым</w:t>
            </w:r>
            <w:proofErr w:type="spellEnd"/>
            <w:r w:rsidR="009C2AC8">
              <w:rPr>
                <w:rFonts w:eastAsiaTheme="minorHAnsi"/>
                <w:lang w:eastAsia="en-US"/>
              </w:rPr>
              <w:t xml:space="preserve">) </w:t>
            </w:r>
            <w:r w:rsidR="009C2AC8" w:rsidRPr="00044555">
              <w:rPr>
                <w:rFonts w:eastAsiaTheme="minorHAnsi"/>
                <w:lang w:eastAsia="en-US"/>
              </w:rPr>
              <w:t>предмет</w:t>
            </w:r>
            <w:r w:rsidR="009C2AC8">
              <w:rPr>
                <w:rFonts w:eastAsiaTheme="minorHAnsi"/>
                <w:lang w:eastAsia="en-US"/>
              </w:rPr>
              <w:t>у(там)</w:t>
            </w:r>
            <w:r w:rsidR="009C2AC8" w:rsidRPr="00044555">
              <w:rPr>
                <w:rFonts w:eastAsiaTheme="minorHAnsi"/>
                <w:lang w:eastAsia="en-US"/>
              </w:rPr>
              <w:t xml:space="preserve"> </w:t>
            </w:r>
            <w:r>
              <w:t>гуманитарного цикла.</w:t>
            </w:r>
          </w:p>
          <w:p w:rsidR="00044555" w:rsidRPr="00D174BA" w:rsidRDefault="00044555" w:rsidP="00044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 xml:space="preserve">Методика (критерии и показатели) </w:t>
            </w:r>
            <w:r>
              <w:rPr>
                <w:rFonts w:eastAsia="Times New Roman"/>
              </w:rPr>
              <w:t xml:space="preserve">оценки оснований для выбора эффективной технологии обучения. </w:t>
            </w:r>
          </w:p>
          <w:p w:rsidR="00044555" w:rsidRPr="00372E46" w:rsidRDefault="00044555" w:rsidP="00044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425"/>
              <w:jc w:val="both"/>
            </w:pPr>
            <w:r w:rsidRPr="00372E46">
              <w:rPr>
                <w:i/>
              </w:rPr>
              <w:t>Определяется по выбору заявител</w:t>
            </w:r>
            <w:r>
              <w:rPr>
                <w:i/>
              </w:rPr>
              <w:t>ей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541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04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информационной безопасности образовательного процесса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044555">
            <w:pPr>
              <w:pStyle w:val="a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eastAsiaTheme="minorHAnsi"/>
              </w:rPr>
            </w:pPr>
            <w:r w:rsidRPr="00044555">
              <w:rPr>
                <w:rFonts w:eastAsiaTheme="minorHAnsi"/>
              </w:rPr>
              <w:t xml:space="preserve">Методические рекомендации для руководителей </w:t>
            </w:r>
            <w:r>
              <w:rPr>
                <w:rFonts w:eastAsiaTheme="minorHAnsi"/>
              </w:rPr>
              <w:t xml:space="preserve">образовательных учреждений </w:t>
            </w:r>
            <w:r w:rsidRPr="00044555">
              <w:rPr>
                <w:rFonts w:eastAsiaTheme="minorHAnsi"/>
              </w:rPr>
              <w:t>по технической оснащенности</w:t>
            </w:r>
            <w:r>
              <w:rPr>
                <w:rFonts w:eastAsiaTheme="minorHAnsi"/>
              </w:rPr>
              <w:t xml:space="preserve"> и</w:t>
            </w:r>
            <w:r w:rsidRPr="00044555">
              <w:rPr>
                <w:rFonts w:eastAsiaTheme="minorHAnsi"/>
              </w:rPr>
              <w:t xml:space="preserve"> организации единого информационного пространства образовательного учреждения.</w:t>
            </w:r>
          </w:p>
          <w:p w:rsidR="00044555" w:rsidRPr="00044555" w:rsidRDefault="00044555" w:rsidP="00044555">
            <w:pPr>
              <w:pStyle w:val="a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eastAsiaTheme="minorHAnsi"/>
              </w:rPr>
            </w:pPr>
            <w:r w:rsidRPr="00044555">
              <w:rPr>
                <w:rFonts w:eastAsiaTheme="minorHAnsi"/>
              </w:rPr>
              <w:t>Методические рекомендации для педагогов по обеспечению информационной безопасности участников образовательных отношений.</w:t>
            </w:r>
          </w:p>
          <w:p w:rsidR="00044555" w:rsidRPr="00044555" w:rsidRDefault="00044555" w:rsidP="00044555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Комплект учебно-методических материалов по </w:t>
            </w:r>
            <w:r>
              <w:rPr>
                <w:rFonts w:eastAsiaTheme="minorHAnsi"/>
                <w:lang w:eastAsia="en-US"/>
              </w:rPr>
              <w:t>ознакомлению</w:t>
            </w:r>
            <w:r w:rsidRPr="00044555">
              <w:rPr>
                <w:rFonts w:eastAsiaTheme="minorHAnsi"/>
                <w:lang w:eastAsia="en-US"/>
              </w:rPr>
              <w:t xml:space="preserve"> участников образовательных отношений с основами информационной безопасности.</w:t>
            </w:r>
          </w:p>
          <w:p w:rsidR="00044555" w:rsidRPr="008568DA" w:rsidRDefault="00044555" w:rsidP="00044555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i/>
                <w:lang w:eastAsia="en-US"/>
              </w:rPr>
            </w:pPr>
            <w:r w:rsidRPr="008568DA">
              <w:rPr>
                <w:rFonts w:eastAsiaTheme="minorHAnsi"/>
                <w:i/>
                <w:lang w:eastAsia="en-US"/>
              </w:rPr>
              <w:t>Определяется по выбору заявителя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541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856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профессионального роста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</w:p>
          <w:p w:rsidR="00044555" w:rsidRPr="00044555" w:rsidRDefault="00044555" w:rsidP="00044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8568DA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>Модель цифровой образовательной среды образовательного учреждения как единой среды коммуникации и профессионального роста педагогов.</w:t>
            </w:r>
          </w:p>
          <w:p w:rsidR="00044555" w:rsidRPr="00044555" w:rsidRDefault="00044555" w:rsidP="008568DA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Методические рекомендации для руководителей </w:t>
            </w:r>
            <w:r w:rsidR="008568DA">
              <w:rPr>
                <w:rFonts w:eastAsiaTheme="minorHAnsi"/>
              </w:rPr>
              <w:t>образовательных учреждений</w:t>
            </w:r>
            <w:r w:rsidR="008568DA" w:rsidRPr="00044555">
              <w:rPr>
                <w:rFonts w:eastAsiaTheme="minorHAnsi"/>
                <w:lang w:eastAsia="en-US"/>
              </w:rPr>
              <w:t xml:space="preserve"> </w:t>
            </w:r>
            <w:r w:rsidRPr="00044555">
              <w:rPr>
                <w:rFonts w:eastAsiaTheme="minorHAnsi"/>
                <w:lang w:eastAsia="en-US"/>
              </w:rPr>
              <w:t xml:space="preserve">по обеспечению профессионального роста педагогов в </w:t>
            </w:r>
            <w:r w:rsidR="009C2AC8">
              <w:rPr>
                <w:rFonts w:eastAsiaTheme="minorHAnsi"/>
                <w:lang w:eastAsia="en-US"/>
              </w:rPr>
              <w:t>условиях</w:t>
            </w:r>
            <w:r w:rsidRPr="00044555">
              <w:rPr>
                <w:rFonts w:eastAsiaTheme="minorHAnsi"/>
                <w:lang w:eastAsia="en-US"/>
              </w:rPr>
              <w:t xml:space="preserve"> цифровой образовательной среды образовательного учреждения.</w:t>
            </w:r>
          </w:p>
          <w:p w:rsidR="00044555" w:rsidRPr="00044555" w:rsidRDefault="00044555" w:rsidP="008568DA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Методические рекомендации для руководителей образовательных учреждений по изменению внутренней системы повышения квалификации для обеспечения профессионального роста педагогов на основе практик формального, неформального и </w:t>
            </w:r>
            <w:proofErr w:type="spellStart"/>
            <w:r w:rsidRPr="00044555">
              <w:rPr>
                <w:rFonts w:eastAsiaTheme="minorHAnsi"/>
                <w:lang w:eastAsia="en-US"/>
              </w:rPr>
              <w:t>информального</w:t>
            </w:r>
            <w:proofErr w:type="spellEnd"/>
            <w:r w:rsidRPr="00044555">
              <w:rPr>
                <w:rFonts w:eastAsiaTheme="minorHAnsi"/>
                <w:lang w:eastAsia="en-US"/>
              </w:rPr>
              <w:t xml:space="preserve"> образования.</w:t>
            </w:r>
          </w:p>
          <w:p w:rsidR="00044555" w:rsidRPr="008568DA" w:rsidRDefault="00044555" w:rsidP="008568DA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01" w:hanging="283"/>
              <w:jc w:val="both"/>
              <w:rPr>
                <w:rFonts w:eastAsiaTheme="minorHAnsi"/>
                <w:i/>
                <w:lang w:eastAsia="en-US"/>
              </w:rPr>
            </w:pPr>
            <w:r w:rsidRPr="008568DA">
              <w:rPr>
                <w:rFonts w:eastAsiaTheme="minorHAnsi"/>
                <w:i/>
                <w:lang w:eastAsia="en-US"/>
              </w:rPr>
              <w:t>Определяется по выбору заявителя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8568DA" w:rsidRDefault="00044555" w:rsidP="00541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044555" w:rsidRDefault="00044555" w:rsidP="00856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исследователя</w:t>
            </w:r>
          </w:p>
          <w:p w:rsidR="00044555" w:rsidRPr="00044555" w:rsidRDefault="00044555" w:rsidP="00856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деятельности </w:t>
            </w:r>
            <w:proofErr w:type="gramStart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Default="009C2AC8" w:rsidP="009C2AC8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Алгоритм формирования</w:t>
            </w:r>
            <w:r w:rsidR="00044555">
              <w:rPr>
                <w:rFonts w:eastAsia="Times New Roman"/>
              </w:rPr>
              <w:t xml:space="preserve"> культуры исследователя </w:t>
            </w:r>
            <w:r>
              <w:rPr>
                <w:rFonts w:eastAsia="Times New Roman"/>
              </w:rPr>
              <w:t xml:space="preserve">у </w:t>
            </w:r>
            <w:proofErr w:type="gramStart"/>
            <w:r w:rsidR="00044555">
              <w:t>обучающихся</w:t>
            </w:r>
            <w:proofErr w:type="gramEnd"/>
            <w:r w:rsidR="00044555">
              <w:t xml:space="preserve"> основной школы</w:t>
            </w:r>
            <w:r w:rsidR="00044555">
              <w:rPr>
                <w:rFonts w:eastAsia="Times New Roman"/>
              </w:rPr>
              <w:t>.</w:t>
            </w:r>
          </w:p>
          <w:p w:rsidR="00044555" w:rsidRDefault="00044555" w:rsidP="008568DA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 w:rsidRPr="00BF5EFC">
              <w:rPr>
                <w:rFonts w:eastAsia="Times New Roman"/>
              </w:rPr>
              <w:t xml:space="preserve">Методические рекомендации для педагогов </w:t>
            </w:r>
            <w:r>
              <w:rPr>
                <w:rFonts w:eastAsia="Times New Roman"/>
              </w:rPr>
              <w:t xml:space="preserve">по выбору проблем исследования для осуществления </w:t>
            </w:r>
            <w:r>
              <w:t xml:space="preserve">проектной деятельности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основной школы. </w:t>
            </w:r>
          </w:p>
          <w:p w:rsidR="00044555" w:rsidRPr="00310350" w:rsidRDefault="00044555" w:rsidP="008568DA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proofErr w:type="gramStart"/>
            <w:r w:rsidRPr="00BF5EFC">
              <w:rPr>
                <w:rFonts w:eastAsia="Times New Roman"/>
              </w:rPr>
              <w:lastRenderedPageBreak/>
              <w:t xml:space="preserve">Методические рекомендации для педагогов по поддержке </w:t>
            </w:r>
            <w:r>
              <w:rPr>
                <w:rFonts w:eastAsia="Times New Roman"/>
              </w:rPr>
              <w:t>ф</w:t>
            </w:r>
            <w:r>
              <w:t>ормирования у обучающихся основной школы культуры исследователя.</w:t>
            </w:r>
            <w:proofErr w:type="gramEnd"/>
          </w:p>
          <w:p w:rsidR="00044555" w:rsidRPr="00BF5EFC" w:rsidRDefault="00044555" w:rsidP="008568DA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 xml:space="preserve">Методика (критерии и показатели) оценки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r w:rsidR="009C2AC8">
              <w:br/>
            </w:r>
            <w:r>
              <w:t xml:space="preserve">у </w:t>
            </w:r>
            <w:proofErr w:type="gramStart"/>
            <w:r>
              <w:t>обучающихся</w:t>
            </w:r>
            <w:proofErr w:type="gramEnd"/>
            <w:r>
              <w:t xml:space="preserve"> основной школы культуры исследователя.</w:t>
            </w:r>
          </w:p>
          <w:p w:rsidR="00044555" w:rsidRPr="00372E46" w:rsidRDefault="00044555" w:rsidP="008568DA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43" w:hanging="425"/>
              <w:jc w:val="both"/>
            </w:pPr>
            <w:r w:rsidRPr="00372E46">
              <w:rPr>
                <w:i/>
              </w:rPr>
              <w:t>Определяется по выбору заявителя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8568DA" w:rsidRDefault="00044555" w:rsidP="0085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8568DA" w:rsidRDefault="00044555" w:rsidP="009C2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организационно-педагогических условий подготовки школьников на уровнях основного</w:t>
            </w:r>
            <w:r w:rsidR="0085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 к участию</w:t>
            </w:r>
            <w:r w:rsidR="0085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 xml:space="preserve">в заключительном этапе всероссийской олимпиады школьников </w:t>
            </w:r>
            <w:r w:rsidRPr="008568DA">
              <w:rPr>
                <w:rFonts w:ascii="Times New Roman" w:hAnsi="Times New Roman" w:cs="Times New Roman"/>
                <w:sz w:val="24"/>
                <w:szCs w:val="24"/>
              </w:rPr>
              <w:br/>
              <w:t>по предметам/предмету (английский язык, испанский язык, итальянский язык, немецкий язык, ОБЖ, право, технология, химия, экономика) (</w:t>
            </w:r>
            <w:r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заявител</w:t>
            </w:r>
            <w:r w:rsidR="009C2AC8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5C2D54" w:rsidRDefault="00044555" w:rsidP="008568DA">
            <w:pPr>
              <w:pStyle w:val="1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t>Описание системы (алгоритма) создания организационно-педагогических условий подготовки школьников к участию в заключительном этапе всероссийской олимпиады школьников</w:t>
            </w:r>
            <w:r w:rsidR="009C2AC8">
              <w:t xml:space="preserve"> по выбранном</w:t>
            </w:r>
            <w:proofErr w:type="gramStart"/>
            <w:r w:rsidR="009C2AC8">
              <w:t>у(</w:t>
            </w:r>
            <w:proofErr w:type="spellStart"/>
            <w:proofErr w:type="gramEnd"/>
            <w:r w:rsidR="009C2AC8">
              <w:t>ым</w:t>
            </w:r>
            <w:proofErr w:type="spellEnd"/>
            <w:r w:rsidR="009C2AC8">
              <w:t>) предмету(</w:t>
            </w:r>
            <w:proofErr w:type="spellStart"/>
            <w:r w:rsidR="009C2AC8">
              <w:t>ам</w:t>
            </w:r>
            <w:proofErr w:type="spellEnd"/>
            <w:r w:rsidR="009C2AC8">
              <w:t>).</w:t>
            </w:r>
          </w:p>
          <w:p w:rsidR="00044555" w:rsidRPr="005C2D54" w:rsidRDefault="00044555" w:rsidP="008568DA">
            <w:pPr>
              <w:pStyle w:val="1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t>Описание системы (алгоритма) работы с педагогическими кадрами</w:t>
            </w:r>
            <w:r w:rsidR="008568DA">
              <w:br/>
            </w:r>
            <w:r w:rsidRPr="005C2D54">
              <w:t xml:space="preserve"> по подготовке школьников к участию в заключительном этапе всероссийской олимпиады школьников</w:t>
            </w:r>
            <w:r w:rsidR="009C2AC8">
              <w:t xml:space="preserve"> по выбранном</w:t>
            </w:r>
            <w:proofErr w:type="gramStart"/>
            <w:r w:rsidR="009C2AC8">
              <w:t>у(</w:t>
            </w:r>
            <w:proofErr w:type="spellStart"/>
            <w:proofErr w:type="gramEnd"/>
            <w:r w:rsidR="009C2AC8">
              <w:t>ым</w:t>
            </w:r>
            <w:proofErr w:type="spellEnd"/>
            <w:r w:rsidR="009C2AC8">
              <w:t>) предмету(</w:t>
            </w:r>
            <w:proofErr w:type="spellStart"/>
            <w:r w:rsidR="009C2AC8">
              <w:t>ам</w:t>
            </w:r>
            <w:proofErr w:type="spellEnd"/>
            <w:r w:rsidR="009C2AC8">
              <w:t>)</w:t>
            </w:r>
            <w:r w:rsidRPr="005C2D54">
              <w:t>.</w:t>
            </w:r>
          </w:p>
          <w:p w:rsidR="00044555" w:rsidRPr="005C2D54" w:rsidRDefault="00044555" w:rsidP="008568DA">
            <w:pPr>
              <w:pStyle w:val="1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rPr>
                <w:rFonts w:eastAsia="Times New Roman"/>
              </w:rPr>
              <w:t xml:space="preserve">Программы курсов внеурочной деятельности и (или) дополнительного образования, направленные на </w:t>
            </w:r>
            <w:r w:rsidRPr="005C2D54">
              <w:t xml:space="preserve">подготовку школьников на уровнях основного </w:t>
            </w:r>
            <w:r w:rsidR="009C2AC8">
              <w:br/>
            </w:r>
            <w:r w:rsidRPr="005C2D54">
              <w:t>и среднего общего образования к участию в заключительном этапе всероссийской олимпиады школьников</w:t>
            </w:r>
            <w:r w:rsidR="009C2AC8">
              <w:t xml:space="preserve"> по выбранном</w:t>
            </w:r>
            <w:proofErr w:type="gramStart"/>
            <w:r w:rsidR="009C2AC8">
              <w:t>у(</w:t>
            </w:r>
            <w:proofErr w:type="spellStart"/>
            <w:proofErr w:type="gramEnd"/>
            <w:r w:rsidR="009C2AC8">
              <w:t>ым</w:t>
            </w:r>
            <w:proofErr w:type="spellEnd"/>
            <w:r w:rsidR="009C2AC8">
              <w:t>) предмету(</w:t>
            </w:r>
            <w:proofErr w:type="spellStart"/>
            <w:r w:rsidR="009C2AC8">
              <w:t>ам</w:t>
            </w:r>
            <w:proofErr w:type="spellEnd"/>
            <w:r w:rsidR="009C2AC8">
              <w:t>)</w:t>
            </w:r>
            <w:r w:rsidRPr="005C2D54">
              <w:t>.</w:t>
            </w:r>
          </w:p>
          <w:p w:rsidR="00044555" w:rsidRPr="005C2D54" w:rsidRDefault="00044555" w:rsidP="008568DA">
            <w:pPr>
              <w:pStyle w:val="1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rPr>
                <w:rFonts w:eastAsia="Times New Roman"/>
              </w:rPr>
              <w:t>Программы психолого-педагогического сопровождения участников заключительного этапа всероссийской олимпиады школьников</w:t>
            </w:r>
            <w:r w:rsidR="009C2AC8">
              <w:t xml:space="preserve"> </w:t>
            </w:r>
            <w:r w:rsidR="009C2AC8">
              <w:br/>
              <w:t>по выбранном</w:t>
            </w:r>
            <w:proofErr w:type="gramStart"/>
            <w:r w:rsidR="009C2AC8">
              <w:t>у(</w:t>
            </w:r>
            <w:proofErr w:type="spellStart"/>
            <w:proofErr w:type="gramEnd"/>
            <w:r w:rsidR="009C2AC8">
              <w:t>ым</w:t>
            </w:r>
            <w:proofErr w:type="spellEnd"/>
            <w:r w:rsidR="009C2AC8">
              <w:t>) предмету(</w:t>
            </w:r>
            <w:proofErr w:type="spellStart"/>
            <w:r w:rsidR="009C2AC8">
              <w:t>ам</w:t>
            </w:r>
            <w:proofErr w:type="spellEnd"/>
            <w:r w:rsidR="009C2AC8">
              <w:t>)</w:t>
            </w:r>
            <w:r w:rsidRPr="005C2D54">
              <w:rPr>
                <w:rFonts w:eastAsia="Times New Roman"/>
              </w:rPr>
              <w:t>.</w:t>
            </w:r>
          </w:p>
          <w:p w:rsidR="00044555" w:rsidRPr="005C2D54" w:rsidRDefault="00044555" w:rsidP="008568DA">
            <w:pPr>
              <w:pStyle w:val="1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rPr>
                <w:rFonts w:eastAsia="Times New Roman"/>
              </w:rPr>
              <w:t xml:space="preserve">Методические рекомендации для руководителей образовательных </w:t>
            </w:r>
            <w:r w:rsidR="009C2AC8">
              <w:rPr>
                <w:rFonts w:eastAsia="Times New Roman"/>
              </w:rPr>
              <w:t>учреждений</w:t>
            </w:r>
            <w:r w:rsidRPr="005C2D54">
              <w:rPr>
                <w:rFonts w:eastAsia="Times New Roman"/>
              </w:rPr>
              <w:t xml:space="preserve"> по</w:t>
            </w:r>
            <w:r w:rsidRPr="005C2D54">
              <w:t xml:space="preserve"> с</w:t>
            </w:r>
            <w:r w:rsidRPr="005C2D54">
              <w:rPr>
                <w:rFonts w:eastAsia="Times New Roman"/>
              </w:rPr>
              <w:t xml:space="preserve">овершенствованию организационно-педагогических условий подготовки школьников на уровнях основного и среднего общего образования </w:t>
            </w:r>
            <w:r w:rsidR="009C2AC8">
              <w:rPr>
                <w:rFonts w:eastAsia="Times New Roman"/>
              </w:rPr>
              <w:br/>
            </w:r>
            <w:r w:rsidRPr="005C2D54">
              <w:rPr>
                <w:rFonts w:eastAsia="Times New Roman"/>
              </w:rPr>
              <w:t>к участию в заключительном этапе всероссийской олимпиады школьников</w:t>
            </w:r>
            <w:r w:rsidR="009C2AC8">
              <w:t xml:space="preserve"> </w:t>
            </w:r>
            <w:r w:rsidR="009C2AC8">
              <w:br/>
              <w:t>по выбранном</w:t>
            </w:r>
            <w:proofErr w:type="gramStart"/>
            <w:r w:rsidR="009C2AC8">
              <w:t>у(</w:t>
            </w:r>
            <w:proofErr w:type="spellStart"/>
            <w:proofErr w:type="gramEnd"/>
            <w:r w:rsidR="009C2AC8">
              <w:t>ым</w:t>
            </w:r>
            <w:proofErr w:type="spellEnd"/>
            <w:r w:rsidR="009C2AC8">
              <w:t>) предмету(</w:t>
            </w:r>
            <w:proofErr w:type="spellStart"/>
            <w:r w:rsidR="009C2AC8">
              <w:t>ам</w:t>
            </w:r>
            <w:proofErr w:type="spellEnd"/>
            <w:r w:rsidR="009C2AC8">
              <w:t>)</w:t>
            </w:r>
            <w:r w:rsidRPr="005C2D54">
              <w:rPr>
                <w:rFonts w:eastAsia="Times New Roman"/>
              </w:rPr>
              <w:t>.</w:t>
            </w:r>
          </w:p>
          <w:p w:rsidR="00044555" w:rsidRPr="005C2D54" w:rsidRDefault="00044555" w:rsidP="009C2AC8">
            <w:pPr>
              <w:pStyle w:val="1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5C2D54">
              <w:rPr>
                <w:i/>
              </w:rPr>
              <w:t>Определяется по выбору заявител</w:t>
            </w:r>
            <w:r w:rsidR="009C2AC8">
              <w:rPr>
                <w:i/>
              </w:rPr>
              <w:t>я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F67CA0" w:rsidRDefault="00044555" w:rsidP="00F6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F67CA0" w:rsidRDefault="00F67CA0" w:rsidP="00F6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</w:t>
            </w:r>
            <w:r w:rsidR="00044555" w:rsidRPr="00F67C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044555" w:rsidRPr="00F67CA0">
              <w:rPr>
                <w:rFonts w:ascii="Times New Roman" w:hAnsi="Times New Roman" w:cs="Times New Roman"/>
                <w:sz w:val="24"/>
                <w:szCs w:val="24"/>
              </w:rPr>
              <w:t>кросс-возрастных</w:t>
            </w:r>
            <w:proofErr w:type="gramEnd"/>
            <w:r w:rsidR="00044555"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268" w:rsidRPr="00856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5268"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заявител</w:t>
            </w:r>
            <w:r w:rsidR="00DE5268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 w:rsidR="00DE5268"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E5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4555"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 Петербургской школы для поддержки и продвижения идей Национальной технологической инициативы 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99618B" w:rsidRDefault="00044555" w:rsidP="00F67CA0">
            <w:pPr>
              <w:pStyle w:val="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Алгоритм </w:t>
            </w:r>
            <w:r w:rsidRPr="00137345">
              <w:t>(описание системы)</w:t>
            </w:r>
            <w:r>
              <w:t xml:space="preserve"> ф</w:t>
            </w:r>
            <w:r w:rsidRPr="0099618B">
              <w:t>ормировани</w:t>
            </w:r>
            <w:r>
              <w:t>я</w:t>
            </w:r>
            <w:r w:rsidRPr="0099618B">
              <w:t xml:space="preserve"> </w:t>
            </w:r>
            <w:r>
              <w:t>и деятельности профессионального/</w:t>
            </w:r>
            <w:proofErr w:type="gramStart"/>
            <w:r>
              <w:t>кросс-возрастного</w:t>
            </w:r>
            <w:proofErr w:type="gramEnd"/>
            <w:r>
              <w:t xml:space="preserve"> </w:t>
            </w:r>
            <w:r w:rsidRPr="0099618B">
              <w:t>сообществ</w:t>
            </w:r>
            <w:r>
              <w:t xml:space="preserve">а </w:t>
            </w:r>
            <w:r w:rsidRPr="0099618B">
              <w:t>для</w:t>
            </w:r>
            <w:r>
              <w:t xml:space="preserve"> поддержки </w:t>
            </w:r>
            <w:r w:rsidR="00F67CA0">
              <w:br/>
            </w:r>
            <w:r>
              <w:t>и</w:t>
            </w:r>
            <w:r w:rsidRPr="0099618B">
              <w:t xml:space="preserve"> продвижения идей Национальной технологической инициативы</w:t>
            </w:r>
            <w:r>
              <w:t>.</w:t>
            </w:r>
          </w:p>
          <w:p w:rsidR="00044555" w:rsidRPr="005C2321" w:rsidRDefault="00044555" w:rsidP="00F67CA0">
            <w:pPr>
              <w:pStyle w:val="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>Примерная программа деятельности профессионального</w:t>
            </w:r>
            <w:r w:rsidR="00F67CA0">
              <w:t>/</w:t>
            </w:r>
            <w:r>
              <w:t xml:space="preserve">кросс-возрастного </w:t>
            </w:r>
            <w:r w:rsidRPr="0099618B">
              <w:t>сообществ</w:t>
            </w:r>
            <w:r>
              <w:t xml:space="preserve">а </w:t>
            </w:r>
            <w:r w:rsidRPr="0099618B">
              <w:t>для</w:t>
            </w:r>
            <w:r>
              <w:t xml:space="preserve"> поддержки и</w:t>
            </w:r>
            <w:r w:rsidRPr="0099618B">
              <w:t xml:space="preserve"> продвижения идей Национальной технологической инициативы</w:t>
            </w:r>
            <w:r>
              <w:t xml:space="preserve"> в Петербургской школе.</w:t>
            </w:r>
          </w:p>
          <w:p w:rsidR="00044555" w:rsidRDefault="00044555" w:rsidP="00F67CA0">
            <w:pPr>
              <w:pStyle w:val="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601" w:hanging="283"/>
              <w:jc w:val="both"/>
              <w:rPr>
                <w:rFonts w:eastAsia="Times New Roman"/>
              </w:rPr>
            </w:pPr>
            <w:r>
              <w:t>Интернет-ресурс профессионального/</w:t>
            </w:r>
            <w:proofErr w:type="gramStart"/>
            <w:r>
              <w:t>кросс-возрастного</w:t>
            </w:r>
            <w:proofErr w:type="gramEnd"/>
            <w:r>
              <w:t xml:space="preserve"> </w:t>
            </w:r>
            <w:r w:rsidRPr="0099618B">
              <w:t>сообществ</w:t>
            </w:r>
            <w:r>
              <w:t>а.</w:t>
            </w:r>
          </w:p>
          <w:p w:rsidR="00044555" w:rsidRPr="006871F6" w:rsidRDefault="00044555" w:rsidP="00F67CA0">
            <w:pPr>
              <w:pStyle w:val="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601" w:hanging="283"/>
              <w:jc w:val="both"/>
            </w:pPr>
            <w:r w:rsidRPr="00372E46">
              <w:rPr>
                <w:i/>
              </w:rPr>
              <w:t>Определяется по выбору заявителя</w:t>
            </w:r>
          </w:p>
          <w:p w:rsidR="006871F6" w:rsidRPr="00372E46" w:rsidRDefault="006871F6" w:rsidP="006871F6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F67CA0" w:rsidRDefault="00044555" w:rsidP="00F6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F67CA0" w:rsidRDefault="00044555" w:rsidP="00F6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Новые практики воспитания, обеспечивающие повышение образовательной мотивации </w:t>
            </w:r>
            <w:proofErr w:type="gramStart"/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 средней школы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Default="00044555" w:rsidP="00F67CA0">
            <w:pPr>
              <w:pStyle w:val="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 xml:space="preserve">Описание </w:t>
            </w:r>
            <w:r w:rsidRPr="00606048">
              <w:rPr>
                <w:rFonts w:eastAsia="Times New Roman"/>
              </w:rPr>
              <w:t>практик воспита</w:t>
            </w:r>
            <w:r>
              <w:rPr>
                <w:rFonts w:eastAsia="Times New Roman"/>
              </w:rPr>
              <w:t xml:space="preserve">ния, </w:t>
            </w:r>
            <w:r w:rsidRPr="00606048">
              <w:t>обеспечивающи</w:t>
            </w:r>
            <w:r>
              <w:t>х</w:t>
            </w:r>
            <w:r w:rsidRPr="00606048">
              <w:t xml:space="preserve"> повышение образовательной мотивации </w:t>
            </w:r>
            <w:r>
              <w:t>обучающихся основной и средней школы.</w:t>
            </w:r>
          </w:p>
          <w:p w:rsidR="00044555" w:rsidRPr="00606048" w:rsidRDefault="00044555" w:rsidP="00F67CA0">
            <w:pPr>
              <w:pStyle w:val="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 w:rsidRPr="00606048">
              <w:rPr>
                <w:rFonts w:eastAsia="Times New Roman"/>
              </w:rPr>
              <w:t xml:space="preserve">Методические рекомендации для педагогов и администрации </w:t>
            </w:r>
            <w:r>
              <w:rPr>
                <w:rFonts w:eastAsia="Times New Roman"/>
              </w:rPr>
              <w:t xml:space="preserve">образовательного учреждения </w:t>
            </w:r>
            <w:r w:rsidRPr="00606048">
              <w:rPr>
                <w:rFonts w:eastAsia="Times New Roman"/>
              </w:rPr>
              <w:t>по внедрению практик воспита</w:t>
            </w:r>
            <w:r>
              <w:rPr>
                <w:rFonts w:eastAsia="Times New Roman"/>
              </w:rPr>
              <w:t>ния</w:t>
            </w:r>
            <w:r w:rsidRPr="00606048">
              <w:rPr>
                <w:rFonts w:eastAsia="Times New Roman"/>
              </w:rPr>
              <w:t>.</w:t>
            </w:r>
          </w:p>
          <w:p w:rsidR="00044555" w:rsidRPr="00606048" w:rsidRDefault="00044555" w:rsidP="00F67CA0">
            <w:pPr>
              <w:pStyle w:val="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606048">
              <w:rPr>
                <w:rFonts w:eastAsia="Times New Roman"/>
              </w:rPr>
              <w:t xml:space="preserve">Методика оценки влияния практик </w:t>
            </w:r>
            <w:proofErr w:type="gramStart"/>
            <w:r w:rsidRPr="00606048">
              <w:rPr>
                <w:rFonts w:eastAsia="Times New Roman"/>
              </w:rPr>
              <w:t>воспита</w:t>
            </w:r>
            <w:r>
              <w:rPr>
                <w:rFonts w:eastAsia="Times New Roman"/>
              </w:rPr>
              <w:t>ния</w:t>
            </w:r>
            <w:proofErr w:type="gramEnd"/>
            <w:r w:rsidRPr="00606048">
              <w:rPr>
                <w:rFonts w:eastAsia="Times New Roman"/>
              </w:rPr>
              <w:t xml:space="preserve"> на образовательную мотивацию</w:t>
            </w:r>
            <w:r>
              <w:t xml:space="preserve"> </w:t>
            </w:r>
            <w:r w:rsidRPr="00606048">
              <w:rPr>
                <w:rFonts w:eastAsia="Times New Roman"/>
              </w:rPr>
              <w:t>обучающихся основной и средней школы</w:t>
            </w:r>
            <w:r>
              <w:rPr>
                <w:rFonts w:eastAsia="Times New Roman"/>
              </w:rPr>
              <w:t>.</w:t>
            </w:r>
          </w:p>
          <w:p w:rsidR="00044555" w:rsidRPr="00606048" w:rsidRDefault="00044555" w:rsidP="00F67CA0">
            <w:pPr>
              <w:pStyle w:val="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606048">
              <w:rPr>
                <w:i/>
              </w:rPr>
              <w:t>Определяется по выбору заявителя</w:t>
            </w:r>
          </w:p>
        </w:tc>
      </w:tr>
      <w:tr w:rsidR="00044555" w:rsidRPr="00D2222E" w:rsidTr="00541AA1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F67CA0" w:rsidRDefault="00044555" w:rsidP="00F6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Pr="00F67CA0" w:rsidRDefault="00044555" w:rsidP="00F6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организационной готовности к изменениям в процессе управления образовательной организацией </w:t>
            </w:r>
            <w:r w:rsidRPr="006871F6">
              <w:rPr>
                <w:rFonts w:ascii="Times New Roman" w:hAnsi="Times New Roman" w:cs="Times New Roman"/>
                <w:i/>
                <w:sz w:val="24"/>
                <w:szCs w:val="24"/>
              </w:rPr>
              <w:t>(повторно)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55" w:rsidRDefault="00044555" w:rsidP="00F67CA0">
            <w:pPr>
              <w:pStyle w:val="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137345">
              <w:t xml:space="preserve">Алгоритм (описание системы) работы по формированию организационной готовности к изменениям в </w:t>
            </w:r>
            <w:r>
              <w:t>процессе</w:t>
            </w:r>
            <w:r w:rsidRPr="00137345">
              <w:t xml:space="preserve"> управлени</w:t>
            </w:r>
            <w:r>
              <w:t>я</w:t>
            </w:r>
            <w:r w:rsidRPr="00137345">
              <w:t xml:space="preserve"> образовательной организаци</w:t>
            </w:r>
            <w:r>
              <w:t>ей.</w:t>
            </w:r>
          </w:p>
          <w:p w:rsidR="00044555" w:rsidRDefault="00044555" w:rsidP="00F67CA0">
            <w:pPr>
              <w:pStyle w:val="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137345">
              <w:t xml:space="preserve">Методические рекомендации для руководителей по формированию организационной готовности к изменениям </w:t>
            </w:r>
            <w:r>
              <w:t xml:space="preserve">в процессе </w:t>
            </w:r>
            <w:r w:rsidRPr="00137345">
              <w:t>управлени</w:t>
            </w:r>
            <w:r>
              <w:t>я</w:t>
            </w:r>
            <w:r w:rsidRPr="00137345">
              <w:t xml:space="preserve"> </w:t>
            </w:r>
            <w:r>
              <w:t>образовательной организацией.</w:t>
            </w:r>
          </w:p>
          <w:p w:rsidR="00044555" w:rsidRPr="00137345" w:rsidRDefault="00044555" w:rsidP="00F67CA0">
            <w:pPr>
              <w:pStyle w:val="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137345">
              <w:t xml:space="preserve">Методика оценки организационной готовности </w:t>
            </w:r>
            <w:r>
              <w:t>к изменениям.</w:t>
            </w:r>
          </w:p>
          <w:p w:rsidR="00044555" w:rsidRPr="00372E46" w:rsidRDefault="00044555" w:rsidP="00F67CA0">
            <w:pPr>
              <w:pStyle w:val="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372E46">
              <w:rPr>
                <w:i/>
              </w:rPr>
              <w:t>Определяется по выбору заявителя</w:t>
            </w:r>
          </w:p>
        </w:tc>
      </w:tr>
    </w:tbl>
    <w:p w:rsidR="009B31E8" w:rsidRDefault="009B31E8"/>
    <w:p w:rsidR="009B31E8" w:rsidRDefault="009B31E8">
      <w:r>
        <w:br w:type="page"/>
      </w:r>
    </w:p>
    <w:p w:rsidR="009B31E8" w:rsidRPr="00CE47A3" w:rsidRDefault="009B31E8" w:rsidP="009B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к письму Комитета по образованию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от __________________ № ____________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Информационная справка об о</w:t>
      </w:r>
      <w:r>
        <w:rPr>
          <w:rFonts w:ascii="Times New Roman" w:hAnsi="Times New Roman" w:cs="Times New Roman"/>
          <w:sz w:val="24"/>
          <w:szCs w:val="24"/>
        </w:rPr>
        <w:t>бразовательном учреждении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Полное наименование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CE47A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E47A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E47A3">
        <w:rPr>
          <w:rFonts w:ascii="Times New Roman" w:hAnsi="Times New Roman" w:cs="Times New Roman"/>
          <w:sz w:val="24"/>
          <w:szCs w:val="24"/>
        </w:rPr>
        <w:t xml:space="preserve"> с уставом ___________________________________________________</w:t>
      </w:r>
    </w:p>
    <w:p w:rsidR="009B31E8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B31E8" w:rsidRPr="00CE47A3" w:rsidRDefault="009B31E8" w:rsidP="009B3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3119"/>
        <w:gridCol w:w="2977"/>
        <w:gridCol w:w="2976"/>
        <w:gridCol w:w="2127"/>
      </w:tblGrid>
      <w:tr w:rsidR="009B31E8" w:rsidRPr="00CE47A3" w:rsidTr="00541AA1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B31E8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ОЭР</w:t>
            </w:r>
          </w:p>
          <w:p w:rsidR="009B31E8" w:rsidRPr="00C2766F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Сведения о предполагаемом научном руководителе (</w:t>
            </w:r>
            <w:r w:rsidRPr="00CE4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ФИО, ученая степень, место работы, должность</w:t>
            </w: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реализации проекта ОЭР/ программы диссеминации инновации</w:t>
            </w:r>
          </w:p>
          <w:p w:rsidR="009B31E8" w:rsidRPr="00013B74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(дд.мм</w:t>
            </w:r>
            <w:proofErr w:type="gramStart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spellEnd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дд.мм.гг</w:t>
            </w:r>
            <w:proofErr w:type="spellEnd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013B74" w:rsidRDefault="009B31E8" w:rsidP="0054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B31E8" w:rsidRPr="00CE47A3" w:rsidTr="00541AA1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1E8" w:rsidRPr="00CE47A3" w:rsidRDefault="009B31E8" w:rsidP="0054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E8" w:rsidRPr="00CE47A3" w:rsidRDefault="009B31E8" w:rsidP="009B3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31E8" w:rsidRPr="00CE47A3" w:rsidRDefault="009B31E8" w:rsidP="009B31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7A3">
        <w:rPr>
          <w:rFonts w:ascii="Times New Roman" w:hAnsi="Times New Roman" w:cs="Times New Roman"/>
          <w:color w:val="000000"/>
          <w:sz w:val="24"/>
          <w:szCs w:val="24"/>
        </w:rPr>
        <w:t>Руководитель ОУ _________________     _________________</w:t>
      </w:r>
    </w:p>
    <w:p w:rsidR="009B31E8" w:rsidRPr="00732F34" w:rsidRDefault="009B31E8" w:rsidP="009B31E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F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подпись                                    ФИО</w:t>
      </w:r>
    </w:p>
    <w:p w:rsidR="009B31E8" w:rsidRPr="00732F34" w:rsidRDefault="009B31E8" w:rsidP="009B31E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F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</w:p>
    <w:p w:rsidR="009B31E8" w:rsidRPr="00732F34" w:rsidRDefault="009B31E8" w:rsidP="009B31E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F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М.П.</w:t>
      </w:r>
    </w:p>
    <w:p w:rsidR="009B31E8" w:rsidRDefault="009B31E8" w:rsidP="009B31E8"/>
    <w:p w:rsidR="006D3D45" w:rsidRDefault="006D3D45"/>
    <w:sectPr w:rsidR="006D3D45" w:rsidSect="009B31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E8" w:rsidRDefault="009B31E8" w:rsidP="009B31E8">
      <w:pPr>
        <w:spacing w:after="0" w:line="240" w:lineRule="auto"/>
      </w:pPr>
      <w:r>
        <w:separator/>
      </w:r>
    </w:p>
  </w:endnote>
  <w:endnote w:type="continuationSeparator" w:id="0">
    <w:p w:rsidR="009B31E8" w:rsidRDefault="009B31E8" w:rsidP="009B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E8" w:rsidRDefault="009B31E8" w:rsidP="009B31E8">
      <w:pPr>
        <w:spacing w:after="0" w:line="240" w:lineRule="auto"/>
      </w:pPr>
      <w:r>
        <w:separator/>
      </w:r>
    </w:p>
  </w:footnote>
  <w:footnote w:type="continuationSeparator" w:id="0">
    <w:p w:rsidR="009B31E8" w:rsidRDefault="009B31E8" w:rsidP="009B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C8" w:rsidRDefault="009C2A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CBA"/>
    <w:multiLevelType w:val="hybridMultilevel"/>
    <w:tmpl w:val="AA76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2A6"/>
    <w:multiLevelType w:val="hybridMultilevel"/>
    <w:tmpl w:val="94D4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766"/>
    <w:multiLevelType w:val="hybridMultilevel"/>
    <w:tmpl w:val="55BA1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62804"/>
    <w:multiLevelType w:val="hybridMultilevel"/>
    <w:tmpl w:val="9FC4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D61CA"/>
    <w:multiLevelType w:val="hybridMultilevel"/>
    <w:tmpl w:val="9A868E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646D2"/>
    <w:multiLevelType w:val="hybridMultilevel"/>
    <w:tmpl w:val="65F26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E3910"/>
    <w:multiLevelType w:val="hybridMultilevel"/>
    <w:tmpl w:val="9E5CC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158EE"/>
    <w:multiLevelType w:val="hybridMultilevel"/>
    <w:tmpl w:val="F062A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A552E"/>
    <w:multiLevelType w:val="hybridMultilevel"/>
    <w:tmpl w:val="B90A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60EA8"/>
    <w:multiLevelType w:val="hybridMultilevel"/>
    <w:tmpl w:val="CA26A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7230B"/>
    <w:multiLevelType w:val="hybridMultilevel"/>
    <w:tmpl w:val="3BD8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80C67"/>
    <w:multiLevelType w:val="hybridMultilevel"/>
    <w:tmpl w:val="F7F64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D52492"/>
    <w:multiLevelType w:val="hybridMultilevel"/>
    <w:tmpl w:val="6EEA6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B11027"/>
    <w:multiLevelType w:val="hybridMultilevel"/>
    <w:tmpl w:val="F6BE6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6A7E68"/>
    <w:multiLevelType w:val="hybridMultilevel"/>
    <w:tmpl w:val="7BB8A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0f27e5-ffc4-449d-892e-ad7a535c9b2e"/>
  </w:docVars>
  <w:rsids>
    <w:rsidRoot w:val="009B31E8"/>
    <w:rsid w:val="00006201"/>
    <w:rsid w:val="000137C5"/>
    <w:rsid w:val="00013DDF"/>
    <w:rsid w:val="000316C5"/>
    <w:rsid w:val="00035DD5"/>
    <w:rsid w:val="00037CDD"/>
    <w:rsid w:val="00044555"/>
    <w:rsid w:val="00044ACC"/>
    <w:rsid w:val="00045CB4"/>
    <w:rsid w:val="00047EB6"/>
    <w:rsid w:val="00053419"/>
    <w:rsid w:val="00055478"/>
    <w:rsid w:val="000574D9"/>
    <w:rsid w:val="00060FC7"/>
    <w:rsid w:val="00061F46"/>
    <w:rsid w:val="00062792"/>
    <w:rsid w:val="0007065A"/>
    <w:rsid w:val="00083D2F"/>
    <w:rsid w:val="000845E5"/>
    <w:rsid w:val="000A7399"/>
    <w:rsid w:val="000B36AB"/>
    <w:rsid w:val="000C1ADC"/>
    <w:rsid w:val="000C1DE5"/>
    <w:rsid w:val="000C6D16"/>
    <w:rsid w:val="000D03B5"/>
    <w:rsid w:val="000D2134"/>
    <w:rsid w:val="000D5960"/>
    <w:rsid w:val="000D7327"/>
    <w:rsid w:val="000E2CF4"/>
    <w:rsid w:val="000E6AA2"/>
    <w:rsid w:val="000E7FDD"/>
    <w:rsid w:val="000F222A"/>
    <w:rsid w:val="00100DA1"/>
    <w:rsid w:val="00101609"/>
    <w:rsid w:val="001044FC"/>
    <w:rsid w:val="00110450"/>
    <w:rsid w:val="00134E98"/>
    <w:rsid w:val="0014138E"/>
    <w:rsid w:val="00150154"/>
    <w:rsid w:val="00152173"/>
    <w:rsid w:val="00163749"/>
    <w:rsid w:val="00164B4A"/>
    <w:rsid w:val="001700F6"/>
    <w:rsid w:val="00171440"/>
    <w:rsid w:val="00172625"/>
    <w:rsid w:val="00176D8D"/>
    <w:rsid w:val="00176EF3"/>
    <w:rsid w:val="00177FCE"/>
    <w:rsid w:val="001858D6"/>
    <w:rsid w:val="00186AEF"/>
    <w:rsid w:val="00187487"/>
    <w:rsid w:val="00190BC7"/>
    <w:rsid w:val="00192F7A"/>
    <w:rsid w:val="0019725D"/>
    <w:rsid w:val="001A05DA"/>
    <w:rsid w:val="001A1500"/>
    <w:rsid w:val="001B1C09"/>
    <w:rsid w:val="001C23DC"/>
    <w:rsid w:val="001D01F2"/>
    <w:rsid w:val="001D1B3B"/>
    <w:rsid w:val="001E177A"/>
    <w:rsid w:val="001E2348"/>
    <w:rsid w:val="001F034E"/>
    <w:rsid w:val="0020097A"/>
    <w:rsid w:val="00202927"/>
    <w:rsid w:val="002042C2"/>
    <w:rsid w:val="00216D7D"/>
    <w:rsid w:val="00224892"/>
    <w:rsid w:val="002261FA"/>
    <w:rsid w:val="0023389A"/>
    <w:rsid w:val="002427CB"/>
    <w:rsid w:val="00251335"/>
    <w:rsid w:val="002529A5"/>
    <w:rsid w:val="00252BCD"/>
    <w:rsid w:val="00256E65"/>
    <w:rsid w:val="00257599"/>
    <w:rsid w:val="00260E51"/>
    <w:rsid w:val="0026391F"/>
    <w:rsid w:val="002645EC"/>
    <w:rsid w:val="00270719"/>
    <w:rsid w:val="00271D4A"/>
    <w:rsid w:val="002755B3"/>
    <w:rsid w:val="0027579E"/>
    <w:rsid w:val="00283B7D"/>
    <w:rsid w:val="00283F07"/>
    <w:rsid w:val="0029775E"/>
    <w:rsid w:val="002C38AE"/>
    <w:rsid w:val="002C555F"/>
    <w:rsid w:val="002C7E9F"/>
    <w:rsid w:val="002D045F"/>
    <w:rsid w:val="002D2F76"/>
    <w:rsid w:val="002F154B"/>
    <w:rsid w:val="002F55F8"/>
    <w:rsid w:val="00307B89"/>
    <w:rsid w:val="00310C3F"/>
    <w:rsid w:val="0031528F"/>
    <w:rsid w:val="00317A76"/>
    <w:rsid w:val="00323294"/>
    <w:rsid w:val="00323418"/>
    <w:rsid w:val="00327431"/>
    <w:rsid w:val="00331C46"/>
    <w:rsid w:val="00334B9B"/>
    <w:rsid w:val="00336059"/>
    <w:rsid w:val="00336954"/>
    <w:rsid w:val="00337D2B"/>
    <w:rsid w:val="00340E38"/>
    <w:rsid w:val="003438AC"/>
    <w:rsid w:val="00345685"/>
    <w:rsid w:val="003478A2"/>
    <w:rsid w:val="00351619"/>
    <w:rsid w:val="003519DD"/>
    <w:rsid w:val="0035205D"/>
    <w:rsid w:val="00353403"/>
    <w:rsid w:val="00357FBE"/>
    <w:rsid w:val="0036660F"/>
    <w:rsid w:val="00373975"/>
    <w:rsid w:val="003742AC"/>
    <w:rsid w:val="00381456"/>
    <w:rsid w:val="00384491"/>
    <w:rsid w:val="00384787"/>
    <w:rsid w:val="00385C10"/>
    <w:rsid w:val="00387DCB"/>
    <w:rsid w:val="003A0E99"/>
    <w:rsid w:val="003A2A37"/>
    <w:rsid w:val="003A32A4"/>
    <w:rsid w:val="003A4363"/>
    <w:rsid w:val="003A4594"/>
    <w:rsid w:val="003A5A13"/>
    <w:rsid w:val="003A6DCE"/>
    <w:rsid w:val="003B1D20"/>
    <w:rsid w:val="003B50B3"/>
    <w:rsid w:val="003D0AC2"/>
    <w:rsid w:val="003E2FEA"/>
    <w:rsid w:val="003E4410"/>
    <w:rsid w:val="003F2C71"/>
    <w:rsid w:val="003F3721"/>
    <w:rsid w:val="003F3989"/>
    <w:rsid w:val="00401223"/>
    <w:rsid w:val="004033B7"/>
    <w:rsid w:val="004102C7"/>
    <w:rsid w:val="00413AB2"/>
    <w:rsid w:val="004150B8"/>
    <w:rsid w:val="0041535A"/>
    <w:rsid w:val="00423868"/>
    <w:rsid w:val="00427254"/>
    <w:rsid w:val="00427C56"/>
    <w:rsid w:val="00431600"/>
    <w:rsid w:val="004317B8"/>
    <w:rsid w:val="0043472E"/>
    <w:rsid w:val="004361BE"/>
    <w:rsid w:val="0044063C"/>
    <w:rsid w:val="00441211"/>
    <w:rsid w:val="0044470F"/>
    <w:rsid w:val="004458A6"/>
    <w:rsid w:val="004509D8"/>
    <w:rsid w:val="004658AD"/>
    <w:rsid w:val="00470E1F"/>
    <w:rsid w:val="00474705"/>
    <w:rsid w:val="00485296"/>
    <w:rsid w:val="004936E6"/>
    <w:rsid w:val="00493A44"/>
    <w:rsid w:val="004A217A"/>
    <w:rsid w:val="004A5724"/>
    <w:rsid w:val="004B1D85"/>
    <w:rsid w:val="004B3C52"/>
    <w:rsid w:val="004C5945"/>
    <w:rsid w:val="004D26C6"/>
    <w:rsid w:val="004D6351"/>
    <w:rsid w:val="004E1B49"/>
    <w:rsid w:val="004E2F52"/>
    <w:rsid w:val="004E3AAE"/>
    <w:rsid w:val="004F1E98"/>
    <w:rsid w:val="00500DEC"/>
    <w:rsid w:val="0051660B"/>
    <w:rsid w:val="0052632C"/>
    <w:rsid w:val="00531D61"/>
    <w:rsid w:val="005406AF"/>
    <w:rsid w:val="0054154B"/>
    <w:rsid w:val="00543210"/>
    <w:rsid w:val="00544E07"/>
    <w:rsid w:val="00547477"/>
    <w:rsid w:val="005570D5"/>
    <w:rsid w:val="00564DD6"/>
    <w:rsid w:val="00565712"/>
    <w:rsid w:val="00567A8C"/>
    <w:rsid w:val="00587264"/>
    <w:rsid w:val="005956BA"/>
    <w:rsid w:val="00595A8F"/>
    <w:rsid w:val="005A3517"/>
    <w:rsid w:val="005B3B54"/>
    <w:rsid w:val="005C0792"/>
    <w:rsid w:val="005C14D7"/>
    <w:rsid w:val="005C2E5A"/>
    <w:rsid w:val="005C57B8"/>
    <w:rsid w:val="005C7F50"/>
    <w:rsid w:val="005D00F6"/>
    <w:rsid w:val="005D386D"/>
    <w:rsid w:val="005E0FBE"/>
    <w:rsid w:val="005E2D4D"/>
    <w:rsid w:val="005E34C8"/>
    <w:rsid w:val="005E5716"/>
    <w:rsid w:val="005F58CD"/>
    <w:rsid w:val="00605E87"/>
    <w:rsid w:val="00613345"/>
    <w:rsid w:val="00613DB0"/>
    <w:rsid w:val="006259E2"/>
    <w:rsid w:val="00642F35"/>
    <w:rsid w:val="00643942"/>
    <w:rsid w:val="00653BC1"/>
    <w:rsid w:val="006630CA"/>
    <w:rsid w:val="0066385C"/>
    <w:rsid w:val="00666BD6"/>
    <w:rsid w:val="00673C16"/>
    <w:rsid w:val="00674E24"/>
    <w:rsid w:val="00683515"/>
    <w:rsid w:val="00684AC8"/>
    <w:rsid w:val="006871F6"/>
    <w:rsid w:val="00692716"/>
    <w:rsid w:val="006A3269"/>
    <w:rsid w:val="006A7650"/>
    <w:rsid w:val="006B6932"/>
    <w:rsid w:val="006B7906"/>
    <w:rsid w:val="006B7B0E"/>
    <w:rsid w:val="006C22CA"/>
    <w:rsid w:val="006C4CA7"/>
    <w:rsid w:val="006C632C"/>
    <w:rsid w:val="006D38AE"/>
    <w:rsid w:val="006D3D45"/>
    <w:rsid w:val="006D7DB7"/>
    <w:rsid w:val="006D7F90"/>
    <w:rsid w:val="006E04C3"/>
    <w:rsid w:val="006F00D6"/>
    <w:rsid w:val="006F330E"/>
    <w:rsid w:val="007119F1"/>
    <w:rsid w:val="00716B1F"/>
    <w:rsid w:val="00720C07"/>
    <w:rsid w:val="007228C2"/>
    <w:rsid w:val="00746AAB"/>
    <w:rsid w:val="00750DD8"/>
    <w:rsid w:val="00760110"/>
    <w:rsid w:val="007607A2"/>
    <w:rsid w:val="00765518"/>
    <w:rsid w:val="00773504"/>
    <w:rsid w:val="00773709"/>
    <w:rsid w:val="007738F2"/>
    <w:rsid w:val="00781860"/>
    <w:rsid w:val="00782B9D"/>
    <w:rsid w:val="00785C47"/>
    <w:rsid w:val="00792A9F"/>
    <w:rsid w:val="0079735B"/>
    <w:rsid w:val="007A2F2A"/>
    <w:rsid w:val="007A3545"/>
    <w:rsid w:val="007A3991"/>
    <w:rsid w:val="007B798F"/>
    <w:rsid w:val="007C4DF1"/>
    <w:rsid w:val="007C5C8C"/>
    <w:rsid w:val="007E2561"/>
    <w:rsid w:val="007F0E95"/>
    <w:rsid w:val="00801B49"/>
    <w:rsid w:val="00806091"/>
    <w:rsid w:val="0081394C"/>
    <w:rsid w:val="008259C6"/>
    <w:rsid w:val="00827F14"/>
    <w:rsid w:val="008302CE"/>
    <w:rsid w:val="00834896"/>
    <w:rsid w:val="0084705D"/>
    <w:rsid w:val="00847C77"/>
    <w:rsid w:val="00853C2D"/>
    <w:rsid w:val="00854464"/>
    <w:rsid w:val="008568DA"/>
    <w:rsid w:val="00863766"/>
    <w:rsid w:val="00864B37"/>
    <w:rsid w:val="00866F13"/>
    <w:rsid w:val="00867BEC"/>
    <w:rsid w:val="00875B21"/>
    <w:rsid w:val="00876E2E"/>
    <w:rsid w:val="0087740E"/>
    <w:rsid w:val="00885754"/>
    <w:rsid w:val="00887378"/>
    <w:rsid w:val="00893821"/>
    <w:rsid w:val="00895A00"/>
    <w:rsid w:val="008C0FE0"/>
    <w:rsid w:val="008C2AF5"/>
    <w:rsid w:val="008C4D59"/>
    <w:rsid w:val="008D6C77"/>
    <w:rsid w:val="008D6D3C"/>
    <w:rsid w:val="008E2BAC"/>
    <w:rsid w:val="008F52AD"/>
    <w:rsid w:val="008F66C5"/>
    <w:rsid w:val="008F6D28"/>
    <w:rsid w:val="009075B9"/>
    <w:rsid w:val="00907880"/>
    <w:rsid w:val="00910FCB"/>
    <w:rsid w:val="00916169"/>
    <w:rsid w:val="00924F3D"/>
    <w:rsid w:val="00925130"/>
    <w:rsid w:val="009259CE"/>
    <w:rsid w:val="0093297E"/>
    <w:rsid w:val="009333D6"/>
    <w:rsid w:val="009342CB"/>
    <w:rsid w:val="009362CF"/>
    <w:rsid w:val="00936C10"/>
    <w:rsid w:val="0094167B"/>
    <w:rsid w:val="00941955"/>
    <w:rsid w:val="009423FD"/>
    <w:rsid w:val="00942B02"/>
    <w:rsid w:val="00944914"/>
    <w:rsid w:val="00945B49"/>
    <w:rsid w:val="00947C18"/>
    <w:rsid w:val="00951157"/>
    <w:rsid w:val="0095350C"/>
    <w:rsid w:val="009701EC"/>
    <w:rsid w:val="009949AA"/>
    <w:rsid w:val="009A4589"/>
    <w:rsid w:val="009A503A"/>
    <w:rsid w:val="009B0DB5"/>
    <w:rsid w:val="009B31E8"/>
    <w:rsid w:val="009C2AC8"/>
    <w:rsid w:val="009C3880"/>
    <w:rsid w:val="009C3AD5"/>
    <w:rsid w:val="009D239F"/>
    <w:rsid w:val="009E3233"/>
    <w:rsid w:val="00A060D5"/>
    <w:rsid w:val="00A06FA6"/>
    <w:rsid w:val="00A105C4"/>
    <w:rsid w:val="00A12B06"/>
    <w:rsid w:val="00A14096"/>
    <w:rsid w:val="00A14D73"/>
    <w:rsid w:val="00A2133C"/>
    <w:rsid w:val="00A21CBB"/>
    <w:rsid w:val="00A21F3B"/>
    <w:rsid w:val="00A22C54"/>
    <w:rsid w:val="00A266AB"/>
    <w:rsid w:val="00A26A22"/>
    <w:rsid w:val="00A41DED"/>
    <w:rsid w:val="00A421F9"/>
    <w:rsid w:val="00A47EBD"/>
    <w:rsid w:val="00A52531"/>
    <w:rsid w:val="00A52C1B"/>
    <w:rsid w:val="00A552AE"/>
    <w:rsid w:val="00A56A05"/>
    <w:rsid w:val="00A57FAE"/>
    <w:rsid w:val="00A6194A"/>
    <w:rsid w:val="00A64A45"/>
    <w:rsid w:val="00A6513F"/>
    <w:rsid w:val="00A6589E"/>
    <w:rsid w:val="00A67C5A"/>
    <w:rsid w:val="00A726C9"/>
    <w:rsid w:val="00A76706"/>
    <w:rsid w:val="00A76CF5"/>
    <w:rsid w:val="00A8267F"/>
    <w:rsid w:val="00A8384F"/>
    <w:rsid w:val="00A85524"/>
    <w:rsid w:val="00A86AD3"/>
    <w:rsid w:val="00A9344E"/>
    <w:rsid w:val="00AA1FFE"/>
    <w:rsid w:val="00AA52E4"/>
    <w:rsid w:val="00AB52F7"/>
    <w:rsid w:val="00AB69E2"/>
    <w:rsid w:val="00AC025C"/>
    <w:rsid w:val="00AC7634"/>
    <w:rsid w:val="00AD119E"/>
    <w:rsid w:val="00AE0E93"/>
    <w:rsid w:val="00AE135F"/>
    <w:rsid w:val="00AE60A9"/>
    <w:rsid w:val="00AE6BF9"/>
    <w:rsid w:val="00AF2ED0"/>
    <w:rsid w:val="00AF65DB"/>
    <w:rsid w:val="00B03957"/>
    <w:rsid w:val="00B03A87"/>
    <w:rsid w:val="00B0429C"/>
    <w:rsid w:val="00B04EF6"/>
    <w:rsid w:val="00B12932"/>
    <w:rsid w:val="00B132DA"/>
    <w:rsid w:val="00B151DD"/>
    <w:rsid w:val="00B2075A"/>
    <w:rsid w:val="00B2115B"/>
    <w:rsid w:val="00B217AD"/>
    <w:rsid w:val="00B30212"/>
    <w:rsid w:val="00B30635"/>
    <w:rsid w:val="00B34622"/>
    <w:rsid w:val="00B346A0"/>
    <w:rsid w:val="00B3590A"/>
    <w:rsid w:val="00B403B4"/>
    <w:rsid w:val="00B40B76"/>
    <w:rsid w:val="00B41AFC"/>
    <w:rsid w:val="00B44F83"/>
    <w:rsid w:val="00B51D74"/>
    <w:rsid w:val="00B54FF2"/>
    <w:rsid w:val="00B56045"/>
    <w:rsid w:val="00B56CD6"/>
    <w:rsid w:val="00B760FC"/>
    <w:rsid w:val="00B84FFE"/>
    <w:rsid w:val="00BA38FC"/>
    <w:rsid w:val="00BA3B7B"/>
    <w:rsid w:val="00BA54AB"/>
    <w:rsid w:val="00BA640C"/>
    <w:rsid w:val="00BB205F"/>
    <w:rsid w:val="00BB7965"/>
    <w:rsid w:val="00BC5210"/>
    <w:rsid w:val="00BC69B7"/>
    <w:rsid w:val="00BD4CD8"/>
    <w:rsid w:val="00BE4C5F"/>
    <w:rsid w:val="00BF0CD1"/>
    <w:rsid w:val="00BF275E"/>
    <w:rsid w:val="00BF2B74"/>
    <w:rsid w:val="00BF30BB"/>
    <w:rsid w:val="00C052CE"/>
    <w:rsid w:val="00C05C4B"/>
    <w:rsid w:val="00C06241"/>
    <w:rsid w:val="00C0682A"/>
    <w:rsid w:val="00C14C11"/>
    <w:rsid w:val="00C21D57"/>
    <w:rsid w:val="00C2267D"/>
    <w:rsid w:val="00C22A81"/>
    <w:rsid w:val="00C23498"/>
    <w:rsid w:val="00C23C48"/>
    <w:rsid w:val="00C36410"/>
    <w:rsid w:val="00C40B6B"/>
    <w:rsid w:val="00C4202C"/>
    <w:rsid w:val="00C56D04"/>
    <w:rsid w:val="00C62D44"/>
    <w:rsid w:val="00C66DA8"/>
    <w:rsid w:val="00C66E5C"/>
    <w:rsid w:val="00C67E1F"/>
    <w:rsid w:val="00C76FCE"/>
    <w:rsid w:val="00C85155"/>
    <w:rsid w:val="00C87420"/>
    <w:rsid w:val="00C87BF2"/>
    <w:rsid w:val="00C93979"/>
    <w:rsid w:val="00CA4D86"/>
    <w:rsid w:val="00CB7C8C"/>
    <w:rsid w:val="00CD489C"/>
    <w:rsid w:val="00CD608F"/>
    <w:rsid w:val="00CE3A12"/>
    <w:rsid w:val="00CE43E7"/>
    <w:rsid w:val="00CF08BA"/>
    <w:rsid w:val="00CF23A2"/>
    <w:rsid w:val="00CF74DF"/>
    <w:rsid w:val="00D053A6"/>
    <w:rsid w:val="00D06B50"/>
    <w:rsid w:val="00D1378F"/>
    <w:rsid w:val="00D2112B"/>
    <w:rsid w:val="00D2210C"/>
    <w:rsid w:val="00D26B48"/>
    <w:rsid w:val="00D31E03"/>
    <w:rsid w:val="00D41E27"/>
    <w:rsid w:val="00D43A3A"/>
    <w:rsid w:val="00D45E33"/>
    <w:rsid w:val="00D47570"/>
    <w:rsid w:val="00D608B4"/>
    <w:rsid w:val="00D62882"/>
    <w:rsid w:val="00D62C97"/>
    <w:rsid w:val="00D63757"/>
    <w:rsid w:val="00D73702"/>
    <w:rsid w:val="00D80D97"/>
    <w:rsid w:val="00D81DA0"/>
    <w:rsid w:val="00D8309A"/>
    <w:rsid w:val="00D939C0"/>
    <w:rsid w:val="00D94DDA"/>
    <w:rsid w:val="00DA544F"/>
    <w:rsid w:val="00DA60A4"/>
    <w:rsid w:val="00DB5D05"/>
    <w:rsid w:val="00DB6312"/>
    <w:rsid w:val="00DC2091"/>
    <w:rsid w:val="00DC368A"/>
    <w:rsid w:val="00DC78F3"/>
    <w:rsid w:val="00DC7A56"/>
    <w:rsid w:val="00DD00E5"/>
    <w:rsid w:val="00DD05E4"/>
    <w:rsid w:val="00DD36ED"/>
    <w:rsid w:val="00DD7F3D"/>
    <w:rsid w:val="00DE22D9"/>
    <w:rsid w:val="00DE5268"/>
    <w:rsid w:val="00DF071F"/>
    <w:rsid w:val="00DF3C4A"/>
    <w:rsid w:val="00E02ECC"/>
    <w:rsid w:val="00E1268E"/>
    <w:rsid w:val="00E15C0E"/>
    <w:rsid w:val="00E22217"/>
    <w:rsid w:val="00E26180"/>
    <w:rsid w:val="00E42EB7"/>
    <w:rsid w:val="00E44927"/>
    <w:rsid w:val="00E453E5"/>
    <w:rsid w:val="00E50E82"/>
    <w:rsid w:val="00E5155B"/>
    <w:rsid w:val="00E51668"/>
    <w:rsid w:val="00E52861"/>
    <w:rsid w:val="00E5380D"/>
    <w:rsid w:val="00E56BA4"/>
    <w:rsid w:val="00E62ADA"/>
    <w:rsid w:val="00E6361B"/>
    <w:rsid w:val="00E71CF0"/>
    <w:rsid w:val="00E7262A"/>
    <w:rsid w:val="00E772D4"/>
    <w:rsid w:val="00E95393"/>
    <w:rsid w:val="00E953BC"/>
    <w:rsid w:val="00E97CBF"/>
    <w:rsid w:val="00EA1644"/>
    <w:rsid w:val="00EA7122"/>
    <w:rsid w:val="00EB480C"/>
    <w:rsid w:val="00EB6C40"/>
    <w:rsid w:val="00EC022F"/>
    <w:rsid w:val="00EC6617"/>
    <w:rsid w:val="00ED6EB1"/>
    <w:rsid w:val="00EE69F0"/>
    <w:rsid w:val="00F04852"/>
    <w:rsid w:val="00F053EC"/>
    <w:rsid w:val="00F0618F"/>
    <w:rsid w:val="00F100C0"/>
    <w:rsid w:val="00F107C6"/>
    <w:rsid w:val="00F10FE1"/>
    <w:rsid w:val="00F12175"/>
    <w:rsid w:val="00F13E4E"/>
    <w:rsid w:val="00F146AB"/>
    <w:rsid w:val="00F1618F"/>
    <w:rsid w:val="00F176BB"/>
    <w:rsid w:val="00F223BD"/>
    <w:rsid w:val="00F308DC"/>
    <w:rsid w:val="00F36017"/>
    <w:rsid w:val="00F41D21"/>
    <w:rsid w:val="00F44DC1"/>
    <w:rsid w:val="00F4614A"/>
    <w:rsid w:val="00F50487"/>
    <w:rsid w:val="00F544F6"/>
    <w:rsid w:val="00F62678"/>
    <w:rsid w:val="00F6683C"/>
    <w:rsid w:val="00F672FB"/>
    <w:rsid w:val="00F67CA0"/>
    <w:rsid w:val="00F7363A"/>
    <w:rsid w:val="00F85B53"/>
    <w:rsid w:val="00F85E8F"/>
    <w:rsid w:val="00F87788"/>
    <w:rsid w:val="00F905C1"/>
    <w:rsid w:val="00F97A3A"/>
    <w:rsid w:val="00FA5149"/>
    <w:rsid w:val="00FB07FF"/>
    <w:rsid w:val="00FC1CAC"/>
    <w:rsid w:val="00FC3B42"/>
    <w:rsid w:val="00FC4CA8"/>
    <w:rsid w:val="00FD2F22"/>
    <w:rsid w:val="00FD37BC"/>
    <w:rsid w:val="00FD7380"/>
    <w:rsid w:val="00FE3368"/>
    <w:rsid w:val="00FE7A10"/>
    <w:rsid w:val="00FF015A"/>
    <w:rsid w:val="00FF327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Абзац списка5"/>
    <w:basedOn w:val="a"/>
    <w:rsid w:val="009B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E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A7122"/>
    <w:rPr>
      <w:color w:val="0000FF" w:themeColor="hyperlink"/>
      <w:u w:val="single"/>
    </w:rPr>
  </w:style>
  <w:style w:type="character" w:customStyle="1" w:styleId="a6">
    <w:name w:val="Абзац списка Знак"/>
    <w:link w:val="a7"/>
    <w:uiPriority w:val="34"/>
    <w:locked/>
    <w:rsid w:val="00045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045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3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445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C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AC8"/>
  </w:style>
  <w:style w:type="paragraph" w:styleId="aa">
    <w:name w:val="footer"/>
    <w:basedOn w:val="a"/>
    <w:link w:val="ab"/>
    <w:uiPriority w:val="99"/>
    <w:unhideWhenUsed/>
    <w:rsid w:val="009C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Абзац списка5"/>
    <w:basedOn w:val="a"/>
    <w:rsid w:val="009B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E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A7122"/>
    <w:rPr>
      <w:color w:val="0000FF" w:themeColor="hyperlink"/>
      <w:u w:val="single"/>
    </w:rPr>
  </w:style>
  <w:style w:type="character" w:customStyle="1" w:styleId="a6">
    <w:name w:val="Абзац списка Знак"/>
    <w:link w:val="a7"/>
    <w:uiPriority w:val="34"/>
    <w:locked/>
    <w:rsid w:val="00045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045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3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445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C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AC8"/>
  </w:style>
  <w:style w:type="paragraph" w:styleId="aa">
    <w:name w:val="footer"/>
    <w:basedOn w:val="a"/>
    <w:link w:val="ab"/>
    <w:uiPriority w:val="99"/>
    <w:unhideWhenUsed/>
    <w:rsid w:val="009C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-obr.spb.ru/napravleniya-deyatelnosti/innovacionnaya-deyatelnost/normativnye-dokumenty/federalnogo-urovn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Креславская Ольга Альфредовна</dc:creator>
  <cp:lastModifiedBy>Креславская Ольга Альфредовна</cp:lastModifiedBy>
  <cp:revision>2</cp:revision>
  <cp:lastPrinted>2020-02-17T11:45:00Z</cp:lastPrinted>
  <dcterms:created xsi:type="dcterms:W3CDTF">2020-02-18T07:57:00Z</dcterms:created>
  <dcterms:modified xsi:type="dcterms:W3CDTF">2020-02-18T07:57:00Z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560f27e5-ffc4-449d-892e-ad7a535c9b2e</vt:lpwstr>
  </property>
</Properties>
</file>